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A3B" w:rsidRPr="00D50A3B" w:rsidRDefault="003A74FB" w:rsidP="00D50A3B">
      <w:pPr>
        <w:pStyle w:val="Overskrift1"/>
      </w:pPr>
      <w:r>
        <w:rPr>
          <w:noProof/>
          <w:lang w:eastAsia="da-DK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965A056" wp14:editId="5AC4D36A">
                <wp:simplePos x="0" y="0"/>
                <wp:positionH relativeFrom="column">
                  <wp:posOffset>4662170</wp:posOffset>
                </wp:positionH>
                <wp:positionV relativeFrom="paragraph">
                  <wp:posOffset>25400</wp:posOffset>
                </wp:positionV>
                <wp:extent cx="1827530" cy="18967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E8" w:rsidRDefault="002F6EE8">
                            <w:pPr>
                              <w:pStyle w:val="Overskrift3"/>
                            </w:pPr>
                            <w:r>
                              <w:t>Pressemeddelelse</w:t>
                            </w:r>
                          </w:p>
                          <w:p w:rsidR="002F6EE8" w:rsidRDefault="002F6EE8">
                            <w:r>
                              <w:t>3.</w:t>
                            </w:r>
                            <w:r w:rsidR="00A420F9">
                              <w:t xml:space="preserve"> </w:t>
                            </w:r>
                            <w:r>
                              <w:t>februar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pt;margin-top:2pt;width:143.9pt;height:1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5Ueg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" stroked="f">
                <v:textbox inset="0,0,0,0">
                  <w:txbxContent>
                    <w:p w:rsidR="002F6EE8" w:rsidRDefault="002F6EE8">
                      <w:pPr>
                        <w:pStyle w:val="Overskrift3"/>
                      </w:pPr>
                      <w:r>
                        <w:t>Pressemeddelelse</w:t>
                      </w:r>
                    </w:p>
                    <w:p w:rsidR="002F6EE8" w:rsidRDefault="002F6EE8">
                      <w:r>
                        <w:t>3.</w:t>
                      </w:r>
                      <w:r w:rsidR="00A420F9">
                        <w:t xml:space="preserve"> </w:t>
                      </w:r>
                      <w:r>
                        <w:t>februar 2014</w:t>
                      </w:r>
                    </w:p>
                  </w:txbxContent>
                </v:textbox>
              </v:shape>
            </w:pict>
          </mc:Fallback>
        </mc:AlternateContent>
      </w:r>
      <w:r w:rsidR="00A420F9">
        <w:t>Skolee</w:t>
      </w:r>
      <w:r w:rsidR="00BF380A">
        <w:t>lever hjælp</w:t>
      </w:r>
      <w:r w:rsidR="00A420F9">
        <w:t>es</w:t>
      </w:r>
      <w:r w:rsidR="00BF380A">
        <w:t xml:space="preserve"> til</w:t>
      </w:r>
      <w:r w:rsidR="00A420F9">
        <w:t xml:space="preserve"> at blive klogere på nettet</w:t>
      </w:r>
    </w:p>
    <w:p w:rsidR="00983E15" w:rsidRDefault="00BF380A">
      <w:pPr>
        <w:rPr>
          <w:b/>
        </w:rPr>
      </w:pPr>
      <w:r>
        <w:rPr>
          <w:b/>
        </w:rPr>
        <w:t>Fredensborg</w:t>
      </w:r>
      <w:r w:rsidR="00803F09">
        <w:rPr>
          <w:b/>
        </w:rPr>
        <w:t xml:space="preserve"> Bibliotekerne har sammen med kommunens skoler</w:t>
      </w:r>
      <w:r w:rsidR="00A55094">
        <w:rPr>
          <w:b/>
        </w:rPr>
        <w:t xml:space="preserve"> </w:t>
      </w:r>
      <w:r>
        <w:rPr>
          <w:b/>
        </w:rPr>
        <w:t xml:space="preserve">fået </w:t>
      </w:r>
      <w:r w:rsidR="00803F09">
        <w:rPr>
          <w:b/>
        </w:rPr>
        <w:t>500.000</w:t>
      </w:r>
      <w:r w:rsidR="00A55094">
        <w:rPr>
          <w:b/>
        </w:rPr>
        <w:t xml:space="preserve"> </w:t>
      </w:r>
      <w:r w:rsidR="004250B3">
        <w:rPr>
          <w:b/>
        </w:rPr>
        <w:t xml:space="preserve">kr. til et </w:t>
      </w:r>
      <w:r>
        <w:rPr>
          <w:b/>
        </w:rPr>
        <w:t xml:space="preserve">projekt, der </w:t>
      </w:r>
      <w:r w:rsidR="00803F09">
        <w:rPr>
          <w:b/>
        </w:rPr>
        <w:t xml:space="preserve">over de næste to år </w:t>
      </w:r>
      <w:r>
        <w:rPr>
          <w:b/>
        </w:rPr>
        <w:t xml:space="preserve">skal fremme de ældste skoleelevers </w:t>
      </w:r>
      <w:r w:rsidR="00803F09">
        <w:rPr>
          <w:b/>
        </w:rPr>
        <w:t>it</w:t>
      </w:r>
      <w:r>
        <w:rPr>
          <w:b/>
        </w:rPr>
        <w:t>-færdigheder</w:t>
      </w:r>
      <w:r w:rsidR="0095484B">
        <w:rPr>
          <w:b/>
        </w:rPr>
        <w:t>.</w:t>
      </w:r>
    </w:p>
    <w:p w:rsidR="0076399E" w:rsidRDefault="0076399E"/>
    <w:p w:rsidR="00A5732F" w:rsidRDefault="00374BD0">
      <w:r>
        <w:t>Internettet kan være en uvurderlig kilde til viden, hvis man ved, hvordan man skal br</w:t>
      </w:r>
      <w:r>
        <w:t>u</w:t>
      </w:r>
      <w:r>
        <w:t>ge det. Men det er der</w:t>
      </w:r>
      <w:r w:rsidR="00C40D53">
        <w:t xml:space="preserve"> desværre alt for</w:t>
      </w:r>
      <w:r>
        <w:t xml:space="preserve"> mange, der ikke kan.</w:t>
      </w:r>
    </w:p>
    <w:p w:rsidR="00374BD0" w:rsidRPr="00195C3A" w:rsidRDefault="00374BD0">
      <w:pPr>
        <w:rPr>
          <w:b/>
        </w:rPr>
      </w:pPr>
    </w:p>
    <w:p w:rsidR="00195C3A" w:rsidRPr="00195C3A" w:rsidRDefault="00195C3A">
      <w:pPr>
        <w:rPr>
          <w:b/>
        </w:rPr>
      </w:pPr>
      <w:r w:rsidRPr="00195C3A">
        <w:rPr>
          <w:b/>
        </w:rPr>
        <w:t>Aviser, leksika, artikler, databaser – alt</w:t>
      </w:r>
      <w:r w:rsidR="00F6205F">
        <w:rPr>
          <w:b/>
        </w:rPr>
        <w:t xml:space="preserve"> kan</w:t>
      </w:r>
      <w:r w:rsidRPr="00195C3A">
        <w:rPr>
          <w:b/>
        </w:rPr>
        <w:t xml:space="preserve"> findes på nettet</w:t>
      </w:r>
    </w:p>
    <w:p w:rsidR="00374BD0" w:rsidRDefault="00374BD0">
      <w:r>
        <w:t xml:space="preserve">Nu er Fredensborgs </w:t>
      </w:r>
      <w:r w:rsidR="00E36769">
        <w:t>folke- og skolebibliote</w:t>
      </w:r>
      <w:bookmarkStart w:id="0" w:name="_GoBack"/>
      <w:bookmarkEnd w:id="0"/>
      <w:r w:rsidR="00E36769">
        <w:t xml:space="preserve">ker </w:t>
      </w:r>
      <w:r>
        <w:t>gået sammen i et projekt, der skal hjæ</w:t>
      </w:r>
      <w:r>
        <w:t>l</w:t>
      </w:r>
      <w:r>
        <w:t xml:space="preserve">pe kommunens ældste skoleelever </w:t>
      </w:r>
      <w:r w:rsidR="00195C3A">
        <w:t>med</w:t>
      </w:r>
      <w:r>
        <w:t xml:space="preserve"> at blive bedre til at søge i Google og bruge bibliotekernes mange e-ressourcer – digitale opslagsværker, artikler, e-bøger, forbr</w:t>
      </w:r>
      <w:r>
        <w:t>u</w:t>
      </w:r>
      <w:r>
        <w:t xml:space="preserve">gerindeks, tidsskrifter, aviser, anmeldelser, </w:t>
      </w:r>
      <w:r w:rsidR="00F82C11">
        <w:t>databaser, leksika, m.m.</w:t>
      </w:r>
      <w:r w:rsidR="00B60F21">
        <w:t xml:space="preserve"> I fagsprog taler man om at styrke </w:t>
      </w:r>
      <w:r w:rsidR="00A55094">
        <w:t>udskolings</w:t>
      </w:r>
      <w:r w:rsidR="00B60F21">
        <w:t xml:space="preserve">elevernes </w:t>
      </w:r>
      <w:r w:rsidR="00B60F21" w:rsidRPr="00A55094">
        <w:rPr>
          <w:i/>
        </w:rPr>
        <w:t xml:space="preserve">information </w:t>
      </w:r>
      <w:proofErr w:type="spellStart"/>
      <w:r w:rsidR="00B60F21" w:rsidRPr="00A55094">
        <w:rPr>
          <w:i/>
        </w:rPr>
        <w:t>literacy</w:t>
      </w:r>
      <w:proofErr w:type="spellEnd"/>
      <w:r w:rsidR="00B60F21">
        <w:t>.</w:t>
      </w:r>
    </w:p>
    <w:p w:rsidR="00F82C11" w:rsidRDefault="00F82C11">
      <w:r>
        <w:t>Projektet, der skal løbe over to</w:t>
      </w:r>
      <w:r w:rsidR="003A5A80">
        <w:t xml:space="preserve"> </w:t>
      </w:r>
      <w:r>
        <w:t xml:space="preserve">år, er støttet af Kulturstyrelsen med </w:t>
      </w:r>
      <w:r w:rsidR="00B60F21">
        <w:t>500.000</w:t>
      </w:r>
      <w:r>
        <w:t xml:space="preserve"> kr.</w:t>
      </w:r>
    </w:p>
    <w:p w:rsidR="00F82C11" w:rsidRDefault="00F82C11"/>
    <w:p w:rsidR="00E65952" w:rsidRDefault="00F82C11">
      <w:r>
        <w:t>”</w:t>
      </w:r>
      <w:r w:rsidR="00E45B86">
        <w:t xml:space="preserve">Det kræver solide færdigheder at finde rundt i </w:t>
      </w:r>
      <w:r>
        <w:t>Internettet</w:t>
      </w:r>
      <w:r w:rsidR="00E45B86">
        <w:t>s</w:t>
      </w:r>
      <w:r>
        <w:t xml:space="preserve"> </w:t>
      </w:r>
      <w:r w:rsidR="00E45B86">
        <w:t>virvar af information</w:t>
      </w:r>
      <w:r w:rsidR="00E65952">
        <w:t xml:space="preserve">. Og </w:t>
      </w:r>
      <w:r w:rsidR="002F6EE8">
        <w:t xml:space="preserve">informationssøgning </w:t>
      </w:r>
      <w:r w:rsidR="00E65952">
        <w:t>er jo netop en af bibliotekernes kerneopgaver,” fortæller Kulturu</w:t>
      </w:r>
      <w:r w:rsidR="00E65952">
        <w:t>d</w:t>
      </w:r>
      <w:r w:rsidR="00E65952">
        <w:t>valgsformand Ulla Hardy-Hansen. ”Derfor er det oplagt, at biblioteker og skoler i langt højere grad samarbejder om at understøtte elevernes søgekompetencer. Og det er netop det</w:t>
      </w:r>
      <w:r w:rsidR="00087873">
        <w:t>,</w:t>
      </w:r>
      <w:r w:rsidR="00E65952">
        <w:t xml:space="preserve"> projekt</w:t>
      </w:r>
      <w:r w:rsidR="00087873">
        <w:t>et handler om,</w:t>
      </w:r>
      <w:r w:rsidR="00E65952">
        <w:t xml:space="preserve">” fortæller hun. </w:t>
      </w:r>
    </w:p>
    <w:p w:rsidR="00E65952" w:rsidRDefault="00E65952"/>
    <w:p w:rsidR="00F6205F" w:rsidRPr="00F6205F" w:rsidRDefault="00F6205F">
      <w:pPr>
        <w:rPr>
          <w:b/>
        </w:rPr>
      </w:pPr>
      <w:r w:rsidRPr="00F6205F">
        <w:rPr>
          <w:b/>
        </w:rPr>
        <w:t>Øget samarbejde mellem kommunens skoler og folkebiblioteker</w:t>
      </w:r>
    </w:p>
    <w:p w:rsidR="00195C3A" w:rsidRDefault="00040937">
      <w:r>
        <w:t>I projektet eksisterer</w:t>
      </w:r>
      <w:r w:rsidR="00195C3A">
        <w:t xml:space="preserve"> der også et ønske om at styrke samarbejdet mellem kommunens skoler og folkebiblioteker. Derfor består en del af arbejdet i at udvikle en ny </w:t>
      </w:r>
      <w:r w:rsidR="00B60F21">
        <w:t>sama</w:t>
      </w:r>
      <w:r w:rsidR="00B60F21">
        <w:t>r</w:t>
      </w:r>
      <w:r w:rsidR="00B60F21">
        <w:t>bejdsmodel</w:t>
      </w:r>
      <w:r w:rsidR="00195C3A">
        <w:t xml:space="preserve">, der bygger bro mellem skolernes og folkebibliotekernes arbejde med </w:t>
      </w:r>
      <w:r w:rsidR="00F6205F">
        <w:t>de ældste skoleelever.</w:t>
      </w:r>
    </w:p>
    <w:p w:rsidR="00195C3A" w:rsidRDefault="00195C3A"/>
    <w:p w:rsidR="002F6EE8" w:rsidRDefault="00F6205F">
      <w:r>
        <w:t>”Lærerne og skolebibliotekarerne arbejder med eleverne i et formelt læringsmiljø, mens folkebibliotekarerne hjælper eleverne med andre typer spørgsmål og forespørgsler i et mere uformelt læ</w:t>
      </w:r>
      <w:r w:rsidR="00040937">
        <w:t xml:space="preserve">ringsmiljø. </w:t>
      </w:r>
      <w:r w:rsidR="002F6EE8">
        <w:t>Og sådan vil det også være fremover</w:t>
      </w:r>
      <w:r w:rsidR="00794C6F">
        <w:t>,” fortæller Lina Thi</w:t>
      </w:r>
      <w:r w:rsidR="00794C6F">
        <w:t>e</w:t>
      </w:r>
      <w:r w:rsidR="00794C6F">
        <w:t>den, direktør for børn, kultur og sundhed i Fredensborg Kommune</w:t>
      </w:r>
      <w:r w:rsidR="00040937">
        <w:t>.</w:t>
      </w:r>
      <w:r w:rsidR="00794C6F">
        <w:t xml:space="preserve"> ”</w:t>
      </w:r>
      <w:r w:rsidR="002F6EE8">
        <w:t xml:space="preserve">Men opgaven er, at samarbejde, når det giver mening. </w:t>
      </w:r>
      <w:r w:rsidR="00794C6F">
        <w:t xml:space="preserve">Jeg ser dette </w:t>
      </w:r>
      <w:r w:rsidR="002F6EE8">
        <w:t>projekt som en mulighed for at</w:t>
      </w:r>
      <w:r w:rsidR="00794C6F">
        <w:t xml:space="preserve"> skabe synergi</w:t>
      </w:r>
      <w:r w:rsidR="002F6EE8">
        <w:t>,</w:t>
      </w:r>
      <w:r w:rsidR="00794C6F">
        <w:t xml:space="preserve"> kvalitet </w:t>
      </w:r>
      <w:r w:rsidR="002F6EE8">
        <w:t>og</w:t>
      </w:r>
      <w:r w:rsidR="00794C6F">
        <w:t xml:space="preserve"> nye løsninger ved at tænke anderledes og samarbejde mere på tværs af områder. Det er målet, at vi i</w:t>
      </w:r>
      <w:r w:rsidR="00087873">
        <w:t xml:space="preserve"> den toårige projektper</w:t>
      </w:r>
      <w:r w:rsidR="00E65952">
        <w:t xml:space="preserve">iode </w:t>
      </w:r>
      <w:r w:rsidR="00087873">
        <w:t>udvikle</w:t>
      </w:r>
      <w:r w:rsidR="00794C6F">
        <w:t>r</w:t>
      </w:r>
      <w:r w:rsidR="00087873">
        <w:t xml:space="preserve"> en </w:t>
      </w:r>
      <w:r w:rsidR="00040937">
        <w:t>sama</w:t>
      </w:r>
      <w:r w:rsidR="00040937">
        <w:t>r</w:t>
      </w:r>
      <w:r w:rsidR="00040937">
        <w:t xml:space="preserve">bejdsmodel, som </w:t>
      </w:r>
      <w:r w:rsidR="00087873">
        <w:t>peger fremad</w:t>
      </w:r>
      <w:r w:rsidR="00794C6F">
        <w:t xml:space="preserve"> og</w:t>
      </w:r>
      <w:r w:rsidR="00087873">
        <w:t xml:space="preserve"> </w:t>
      </w:r>
      <w:r w:rsidR="00794C6F">
        <w:t>kan implementeres på alle kommunens skoler</w:t>
      </w:r>
      <w:r w:rsidR="00A420F9">
        <w:t xml:space="preserve"> og biblioteker</w:t>
      </w:r>
      <w:r w:rsidR="00794C6F">
        <w:t xml:space="preserve">. </w:t>
      </w:r>
      <w:r w:rsidR="002F6EE8">
        <w:t>”</w:t>
      </w:r>
    </w:p>
    <w:p w:rsidR="002F6EE8" w:rsidRDefault="002F6EE8"/>
    <w:p w:rsidR="0095484B" w:rsidRDefault="00794C6F">
      <w:r>
        <w:t>Projektet er et modelprojekt med støtte fra Kulturstyrelsen. Det vil sige, at</w:t>
      </w:r>
      <w:r w:rsidR="00A55094">
        <w:t xml:space="preserve"> der ved projektets afslutning udarbejdes en rapport med konkrete værktøjer, som</w:t>
      </w:r>
      <w:r>
        <w:t xml:space="preserve"> andre ko</w:t>
      </w:r>
      <w:r>
        <w:t>m</w:t>
      </w:r>
      <w:r>
        <w:t xml:space="preserve">muner kan benytte og implementere </w:t>
      </w:r>
      <w:r w:rsidR="00A55094">
        <w:t xml:space="preserve">projektets </w:t>
      </w:r>
      <w:r>
        <w:t>resultater efterfølgende.</w:t>
      </w:r>
    </w:p>
    <w:p w:rsidR="0095484B" w:rsidRDefault="0095484B"/>
    <w:p w:rsidR="00C40D53" w:rsidRDefault="00C40D53"/>
    <w:p w:rsidR="0095484B" w:rsidRDefault="0095484B"/>
    <w:p w:rsidR="00F35814" w:rsidRPr="0086446D" w:rsidRDefault="00F35814">
      <w:r>
        <w:rPr>
          <w:b/>
        </w:rPr>
        <w:t xml:space="preserve">Yderligere </w:t>
      </w:r>
      <w:r w:rsidR="00A420F9">
        <w:rPr>
          <w:b/>
        </w:rPr>
        <w:t>oplysninger</w:t>
      </w:r>
      <w:r>
        <w:rPr>
          <w:b/>
        </w:rPr>
        <w:t>:</w:t>
      </w:r>
    </w:p>
    <w:p w:rsidR="00A420F9" w:rsidRDefault="00A420F9">
      <w:r>
        <w:t>Lise Kann</w:t>
      </w:r>
      <w:r w:rsidR="00A810D7">
        <w:t xml:space="preserve">, </w:t>
      </w:r>
      <w:r>
        <w:t>biblioteks- og musikchef</w:t>
      </w:r>
      <w:r w:rsidR="00A810D7">
        <w:t>, Fredensborg Bibliotekerne, tlf. 5672 24</w:t>
      </w:r>
      <w:r>
        <w:t>40</w:t>
      </w:r>
      <w:r w:rsidR="00A810D7">
        <w:t>,</w:t>
      </w:r>
    </w:p>
    <w:p w:rsidR="002F6EE8" w:rsidRDefault="00A810D7">
      <w:r>
        <w:t xml:space="preserve"> </w:t>
      </w:r>
      <w:hyperlink r:id="rId9" w:history="1">
        <w:r w:rsidR="00A420F9" w:rsidRPr="006556C0">
          <w:rPr>
            <w:rStyle w:val="Hyperlink"/>
            <w:rFonts w:ascii="Arial" w:hAnsi="Arial" w:cs="Arial"/>
            <w:sz w:val="18"/>
          </w:rPr>
          <w:t>l</w:t>
        </w:r>
        <w:r w:rsidR="00A420F9" w:rsidRPr="006556C0">
          <w:rPr>
            <w:rStyle w:val="Hyperlink"/>
            <w:rFonts w:ascii="Arial" w:hAnsi="Arial" w:cs="Arial"/>
            <w:sz w:val="18"/>
          </w:rPr>
          <w:t>i</w:t>
        </w:r>
        <w:r w:rsidR="00A420F9" w:rsidRPr="006556C0">
          <w:rPr>
            <w:rStyle w:val="Hyperlink"/>
            <w:rFonts w:ascii="Arial" w:hAnsi="Arial" w:cs="Arial"/>
            <w:sz w:val="18"/>
          </w:rPr>
          <w:t>ka@fredensborg.dk</w:t>
        </w:r>
      </w:hyperlink>
      <w:r w:rsidR="00A420F9">
        <w:t xml:space="preserve"> </w:t>
      </w:r>
    </w:p>
    <w:p w:rsidR="00F35814" w:rsidRPr="0017563B" w:rsidRDefault="00F35814"/>
    <w:p w:rsidR="00F35814" w:rsidRDefault="00F35814"/>
    <w:sectPr w:rsidR="00F35814">
      <w:footerReference w:type="default" r:id="rId10"/>
      <w:headerReference w:type="first" r:id="rId11"/>
      <w:footerReference w:type="first" r:id="rId12"/>
      <w:pgSz w:w="11906" w:h="16838"/>
      <w:pgMar w:top="2552" w:right="3401" w:bottom="1701" w:left="1559" w:header="708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E8" w:rsidRDefault="002F6EE8">
      <w:r>
        <w:separator/>
      </w:r>
    </w:p>
  </w:endnote>
  <w:endnote w:type="continuationSeparator" w:id="0">
    <w:p w:rsidR="002F6EE8" w:rsidRDefault="002F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E8" w:rsidRDefault="002F6EE8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end"/>
    </w:r>
    <w:r>
      <w:t xml:space="preserve"> af </w:t>
    </w:r>
    <w:r w:rsidR="00A420F9">
      <w:fldChar w:fldCharType="begin"/>
    </w:r>
    <w:r w:rsidR="00A420F9">
      <w:instrText xml:space="preserve"> NUMPAGES \*Arabic </w:instrText>
    </w:r>
    <w:r w:rsidR="00A420F9">
      <w:fldChar w:fldCharType="separate"/>
    </w:r>
    <w:r>
      <w:rPr>
        <w:noProof/>
      </w:rPr>
      <w:t>1</w:t>
    </w:r>
    <w:r w:rsidR="00A420F9">
      <w:rPr>
        <w:noProof/>
      </w:rPr>
      <w:fldChar w:fldCharType="end"/>
    </w:r>
  </w:p>
  <w:p w:rsidR="002F6EE8" w:rsidRDefault="002F6EE8"/>
  <w:p w:rsidR="002F6EE8" w:rsidRDefault="002F6EE8">
    <w:pPr>
      <w:pStyle w:val="Sidehoved"/>
    </w:pPr>
  </w:p>
  <w:p w:rsidR="002F6EE8" w:rsidRDefault="002F6EE8"/>
  <w:p w:rsidR="002F6EE8" w:rsidRDefault="002F6EE8">
    <w:pPr>
      <w:pStyle w:val="Sidehoved"/>
    </w:pPr>
  </w:p>
  <w:p w:rsidR="002F6EE8" w:rsidRDefault="002F6EE8"/>
  <w:p w:rsidR="002F6EE8" w:rsidRDefault="002F6EE8">
    <w:r>
      <w:rPr>
        <w:noProof/>
        <w:lang w:eastAsia="da-DK"/>
      </w:rPr>
      <w:drawing>
        <wp:inline distT="0" distB="0" distL="0" distR="0">
          <wp:extent cx="1914525" cy="5619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F6EE8" w:rsidRDefault="002F6EE8">
    <w:r>
      <w:rPr>
        <w:noProof/>
        <w:lang w:eastAsia="da-DK"/>
      </w:rPr>
      <w:drawing>
        <wp:inline distT="0" distB="0" distL="0" distR="0">
          <wp:extent cx="1914525" cy="56197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E8" w:rsidRDefault="002F6EE8">
    <w:pPr>
      <w:pStyle w:val="Sidefod"/>
    </w:pPr>
    <w:r>
      <w:t>Fredensborg Bibliotek • Jernbanegade 3 • 3480 Fredensborg</w:t>
    </w:r>
  </w:p>
  <w:p w:rsidR="002F6EE8" w:rsidRDefault="002F6EE8">
    <w:pPr>
      <w:pStyle w:val="Sidefod"/>
    </w:pPr>
    <w:r>
      <w:t>Telefon 7256 2200 • bibliotekerne@fredensborg.dk • www.fredensborgbibliotekerne.dk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E8" w:rsidRDefault="002F6EE8">
      <w:r>
        <w:separator/>
      </w:r>
    </w:p>
  </w:footnote>
  <w:footnote w:type="continuationSeparator" w:id="0">
    <w:p w:rsidR="002F6EE8" w:rsidRDefault="002F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E8" w:rsidRDefault="002F6EE8">
    <w:pPr>
      <w:pStyle w:val="Sidehoved"/>
    </w:pPr>
    <w:r>
      <w:rPr>
        <w:noProof/>
        <w:lang w:eastAsia="da-DK"/>
      </w:rPr>
      <w:drawing>
        <wp:inline distT="0" distB="0" distL="0" distR="0">
          <wp:extent cx="1914525" cy="56197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F6EE8" w:rsidRDefault="002F6EE8">
    <w:pPr>
      <w:pStyle w:val="Sidehoved"/>
    </w:pPr>
  </w:p>
  <w:p w:rsidR="002F6EE8" w:rsidRDefault="002F6EE8">
    <w:pPr>
      <w:pStyle w:val="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625CC"/>
    <w:multiLevelType w:val="hybridMultilevel"/>
    <w:tmpl w:val="AEE65DB2"/>
    <w:lvl w:ilvl="0" w:tplc="ADB4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6D"/>
    <w:rsid w:val="00040937"/>
    <w:rsid w:val="000864D9"/>
    <w:rsid w:val="00087873"/>
    <w:rsid w:val="0012091D"/>
    <w:rsid w:val="00140004"/>
    <w:rsid w:val="0017563B"/>
    <w:rsid w:val="00176C0F"/>
    <w:rsid w:val="00184E0D"/>
    <w:rsid w:val="00185C76"/>
    <w:rsid w:val="00195C3A"/>
    <w:rsid w:val="001A79CF"/>
    <w:rsid w:val="001E618E"/>
    <w:rsid w:val="001E68C9"/>
    <w:rsid w:val="00211F03"/>
    <w:rsid w:val="0022535D"/>
    <w:rsid w:val="00227FA3"/>
    <w:rsid w:val="00260874"/>
    <w:rsid w:val="002E4C6D"/>
    <w:rsid w:val="002F6EE8"/>
    <w:rsid w:val="00344867"/>
    <w:rsid w:val="003505C7"/>
    <w:rsid w:val="00374BD0"/>
    <w:rsid w:val="003A5A80"/>
    <w:rsid w:val="003A74FB"/>
    <w:rsid w:val="003B7F7C"/>
    <w:rsid w:val="004250B3"/>
    <w:rsid w:val="00466E67"/>
    <w:rsid w:val="0047105C"/>
    <w:rsid w:val="004D4877"/>
    <w:rsid w:val="00505727"/>
    <w:rsid w:val="00507F58"/>
    <w:rsid w:val="0053696B"/>
    <w:rsid w:val="00571372"/>
    <w:rsid w:val="005C53AD"/>
    <w:rsid w:val="006C196E"/>
    <w:rsid w:val="006D2D0E"/>
    <w:rsid w:val="00743F33"/>
    <w:rsid w:val="007567E1"/>
    <w:rsid w:val="0076399E"/>
    <w:rsid w:val="00794C6F"/>
    <w:rsid w:val="007B5A5D"/>
    <w:rsid w:val="007F19F3"/>
    <w:rsid w:val="00803F09"/>
    <w:rsid w:val="00816C20"/>
    <w:rsid w:val="0086446D"/>
    <w:rsid w:val="008A6F65"/>
    <w:rsid w:val="008B45D7"/>
    <w:rsid w:val="0090262A"/>
    <w:rsid w:val="0095484B"/>
    <w:rsid w:val="00982FFA"/>
    <w:rsid w:val="00983E15"/>
    <w:rsid w:val="009B6818"/>
    <w:rsid w:val="009E2FA4"/>
    <w:rsid w:val="009E3AA2"/>
    <w:rsid w:val="00A1300A"/>
    <w:rsid w:val="00A15F64"/>
    <w:rsid w:val="00A420F9"/>
    <w:rsid w:val="00A55094"/>
    <w:rsid w:val="00A5732F"/>
    <w:rsid w:val="00A71F6E"/>
    <w:rsid w:val="00A810D7"/>
    <w:rsid w:val="00AB0FEF"/>
    <w:rsid w:val="00B00FE0"/>
    <w:rsid w:val="00B33605"/>
    <w:rsid w:val="00B60F21"/>
    <w:rsid w:val="00BA288B"/>
    <w:rsid w:val="00BC72CF"/>
    <w:rsid w:val="00BC7D6F"/>
    <w:rsid w:val="00BD4FB9"/>
    <w:rsid w:val="00BD7D4F"/>
    <w:rsid w:val="00BF380A"/>
    <w:rsid w:val="00C40D53"/>
    <w:rsid w:val="00C44937"/>
    <w:rsid w:val="00CB6445"/>
    <w:rsid w:val="00CC7671"/>
    <w:rsid w:val="00D50A3B"/>
    <w:rsid w:val="00D74F2D"/>
    <w:rsid w:val="00D852D5"/>
    <w:rsid w:val="00D91B6D"/>
    <w:rsid w:val="00D94A5D"/>
    <w:rsid w:val="00DA6598"/>
    <w:rsid w:val="00E36769"/>
    <w:rsid w:val="00E45B86"/>
    <w:rsid w:val="00E65952"/>
    <w:rsid w:val="00E801A9"/>
    <w:rsid w:val="00ED1A18"/>
    <w:rsid w:val="00EE4DFB"/>
    <w:rsid w:val="00F35814"/>
    <w:rsid w:val="00F6205F"/>
    <w:rsid w:val="00F82C11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8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2">
    <w:name w:val="Standardskrifttype i afsnit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Standardskrifttypeiafsnit1">
    <w:name w:val="Standardskrifttype i afsnit1"/>
  </w:style>
  <w:style w:type="character" w:customStyle="1" w:styleId="Overskrift1Tegn">
    <w:name w:val="Overskrift 1 Tegn"/>
    <w:rPr>
      <w:rFonts w:ascii="Arial" w:hAnsi="Arial" w:cs="Arial"/>
      <w:b/>
      <w:sz w:val="24"/>
      <w:szCs w:val="24"/>
      <w:lang w:val="da-DK" w:eastAsia="ar-SA" w:bidi="ar-SA"/>
    </w:rPr>
  </w:style>
  <w:style w:type="character" w:customStyle="1" w:styleId="Overskrift3Tegn">
    <w:name w:val="Overskrift 3 Tegn"/>
    <w:rPr>
      <w:rFonts w:ascii="Verdana" w:hAnsi="Verdana" w:cs="Arial"/>
      <w:b/>
      <w:bCs/>
      <w:sz w:val="24"/>
      <w:szCs w:val="26"/>
      <w:lang w:val="da-DK" w:eastAsia="ar-SA" w:bidi="ar-SA"/>
    </w:rPr>
  </w:style>
  <w:style w:type="character" w:customStyle="1" w:styleId="SidehovedTegn">
    <w:name w:val="Sidehoved Tegn"/>
    <w:rPr>
      <w:rFonts w:ascii="Verdana" w:hAnsi="Verdana" w:cs="Times New Roman"/>
      <w:b/>
      <w:sz w:val="24"/>
      <w:szCs w:val="24"/>
      <w:lang w:val="x-none"/>
    </w:rPr>
  </w:style>
  <w:style w:type="character" w:customStyle="1" w:styleId="SidefodTegn">
    <w:name w:val="Sidefod Tegn"/>
    <w:rPr>
      <w:rFonts w:ascii="Verdana" w:hAnsi="Verdana" w:cs="Times New Roman"/>
      <w:b/>
      <w:sz w:val="24"/>
      <w:szCs w:val="24"/>
      <w:lang w:val="x-none"/>
    </w:rPr>
  </w:style>
  <w:style w:type="character" w:styleId="Sidetal">
    <w:name w:val="page number"/>
    <w:rPr>
      <w:rFonts w:cs="Times New Roman"/>
    </w:rPr>
  </w:style>
  <w:style w:type="character" w:styleId="Hyperlink">
    <w:name w:val="Hyperlink"/>
    <w:rPr>
      <w:rFonts w:ascii="Garamond" w:hAnsi="Garamond" w:cs="Times New Roman"/>
      <w:color w:val="0000FF"/>
      <w:sz w:val="22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rPr>
      <w:color w:val="808080"/>
      <w:sz w:val="16"/>
    </w:rPr>
  </w:style>
  <w:style w:type="paragraph" w:styleId="Sidefod">
    <w:name w:val="footer"/>
    <w:basedOn w:val="Normal"/>
    <w:pPr>
      <w:jc w:val="center"/>
    </w:pPr>
    <w:rPr>
      <w:b/>
      <w:color w:val="999999"/>
      <w:sz w:val="14"/>
    </w:rPr>
  </w:style>
  <w:style w:type="paragraph" w:customStyle="1" w:styleId="Underoverskrift">
    <w:name w:val="Underoverskrift"/>
    <w:basedOn w:val="Normal"/>
    <w:next w:val="Normal"/>
    <w:pPr>
      <w:spacing w:after="150"/>
    </w:pPr>
    <w:rPr>
      <w:b/>
      <w:sz w:val="20"/>
      <w:lang w:val="en-GB"/>
    </w:rPr>
  </w:style>
  <w:style w:type="paragraph" w:customStyle="1" w:styleId="AddressBox">
    <w:name w:val="AddressBox"/>
    <w:basedOn w:val="Normal"/>
    <w:pPr>
      <w:spacing w:line="240" w:lineRule="exact"/>
    </w:pPr>
    <w:rPr>
      <w:b/>
      <w:spacing w:val="6"/>
      <w:sz w:val="13"/>
    </w:rPr>
  </w:style>
  <w:style w:type="paragraph" w:customStyle="1" w:styleId="Framecontents">
    <w:name w:val="Frame contents"/>
    <w:basedOn w:val="Brdtekst"/>
  </w:style>
  <w:style w:type="paragraph" w:styleId="Markeringsbobletekst">
    <w:name w:val="Balloon Text"/>
    <w:basedOn w:val="Normal"/>
    <w:link w:val="MarkeringsbobletekstTegn"/>
    <w:rsid w:val="0017563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7563B"/>
    <w:rPr>
      <w:rFonts w:ascii="Tahoma" w:hAnsi="Tahoma" w:cs="Tahoma"/>
      <w:sz w:val="16"/>
      <w:szCs w:val="16"/>
      <w:lang w:eastAsia="ar-SA"/>
    </w:rPr>
  </w:style>
  <w:style w:type="character" w:styleId="Kommentarhenvisning">
    <w:name w:val="annotation reference"/>
    <w:basedOn w:val="Standardskrifttypeiafsnit"/>
    <w:rsid w:val="00E3676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67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36769"/>
    <w:rPr>
      <w:rFonts w:ascii="Arial" w:hAnsi="Arial" w:cs="Arial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E367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6769"/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8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2">
    <w:name w:val="Standardskrifttype i afsnit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Standardskrifttypeiafsnit1">
    <w:name w:val="Standardskrifttype i afsnit1"/>
  </w:style>
  <w:style w:type="character" w:customStyle="1" w:styleId="Overskrift1Tegn">
    <w:name w:val="Overskrift 1 Tegn"/>
    <w:rPr>
      <w:rFonts w:ascii="Arial" w:hAnsi="Arial" w:cs="Arial"/>
      <w:b/>
      <w:sz w:val="24"/>
      <w:szCs w:val="24"/>
      <w:lang w:val="da-DK" w:eastAsia="ar-SA" w:bidi="ar-SA"/>
    </w:rPr>
  </w:style>
  <w:style w:type="character" w:customStyle="1" w:styleId="Overskrift3Tegn">
    <w:name w:val="Overskrift 3 Tegn"/>
    <w:rPr>
      <w:rFonts w:ascii="Verdana" w:hAnsi="Verdana" w:cs="Arial"/>
      <w:b/>
      <w:bCs/>
      <w:sz w:val="24"/>
      <w:szCs w:val="26"/>
      <w:lang w:val="da-DK" w:eastAsia="ar-SA" w:bidi="ar-SA"/>
    </w:rPr>
  </w:style>
  <w:style w:type="character" w:customStyle="1" w:styleId="SidehovedTegn">
    <w:name w:val="Sidehoved Tegn"/>
    <w:rPr>
      <w:rFonts w:ascii="Verdana" w:hAnsi="Verdana" w:cs="Times New Roman"/>
      <w:b/>
      <w:sz w:val="24"/>
      <w:szCs w:val="24"/>
      <w:lang w:val="x-none"/>
    </w:rPr>
  </w:style>
  <w:style w:type="character" w:customStyle="1" w:styleId="SidefodTegn">
    <w:name w:val="Sidefod Tegn"/>
    <w:rPr>
      <w:rFonts w:ascii="Verdana" w:hAnsi="Verdana" w:cs="Times New Roman"/>
      <w:b/>
      <w:sz w:val="24"/>
      <w:szCs w:val="24"/>
      <w:lang w:val="x-none"/>
    </w:rPr>
  </w:style>
  <w:style w:type="character" w:styleId="Sidetal">
    <w:name w:val="page number"/>
    <w:rPr>
      <w:rFonts w:cs="Times New Roman"/>
    </w:rPr>
  </w:style>
  <w:style w:type="character" w:styleId="Hyperlink">
    <w:name w:val="Hyperlink"/>
    <w:rPr>
      <w:rFonts w:ascii="Garamond" w:hAnsi="Garamond" w:cs="Times New Roman"/>
      <w:color w:val="0000FF"/>
      <w:sz w:val="22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rPr>
      <w:color w:val="808080"/>
      <w:sz w:val="16"/>
    </w:rPr>
  </w:style>
  <w:style w:type="paragraph" w:styleId="Sidefod">
    <w:name w:val="footer"/>
    <w:basedOn w:val="Normal"/>
    <w:pPr>
      <w:jc w:val="center"/>
    </w:pPr>
    <w:rPr>
      <w:b/>
      <w:color w:val="999999"/>
      <w:sz w:val="14"/>
    </w:rPr>
  </w:style>
  <w:style w:type="paragraph" w:customStyle="1" w:styleId="Underoverskrift">
    <w:name w:val="Underoverskrift"/>
    <w:basedOn w:val="Normal"/>
    <w:next w:val="Normal"/>
    <w:pPr>
      <w:spacing w:after="150"/>
    </w:pPr>
    <w:rPr>
      <w:b/>
      <w:sz w:val="20"/>
      <w:lang w:val="en-GB"/>
    </w:rPr>
  </w:style>
  <w:style w:type="paragraph" w:customStyle="1" w:styleId="AddressBox">
    <w:name w:val="AddressBox"/>
    <w:basedOn w:val="Normal"/>
    <w:pPr>
      <w:spacing w:line="240" w:lineRule="exact"/>
    </w:pPr>
    <w:rPr>
      <w:b/>
      <w:spacing w:val="6"/>
      <w:sz w:val="13"/>
    </w:rPr>
  </w:style>
  <w:style w:type="paragraph" w:customStyle="1" w:styleId="Framecontents">
    <w:name w:val="Frame contents"/>
    <w:basedOn w:val="Brdtekst"/>
  </w:style>
  <w:style w:type="paragraph" w:styleId="Markeringsbobletekst">
    <w:name w:val="Balloon Text"/>
    <w:basedOn w:val="Normal"/>
    <w:link w:val="MarkeringsbobletekstTegn"/>
    <w:rsid w:val="0017563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7563B"/>
    <w:rPr>
      <w:rFonts w:ascii="Tahoma" w:hAnsi="Tahoma" w:cs="Tahoma"/>
      <w:sz w:val="16"/>
      <w:szCs w:val="16"/>
      <w:lang w:eastAsia="ar-SA"/>
    </w:rPr>
  </w:style>
  <w:style w:type="character" w:styleId="Kommentarhenvisning">
    <w:name w:val="annotation reference"/>
    <w:basedOn w:val="Standardskrifttypeiafsnit"/>
    <w:rsid w:val="00E3676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67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36769"/>
    <w:rPr>
      <w:rFonts w:ascii="Arial" w:hAnsi="Arial" w:cs="Arial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E367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6769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ka@fredensborg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er\Borgerinform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F51F-AB5A-4439-9269-24C4C9A3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Borgerinformation</Template>
  <TotalTime>110</TotalTime>
  <Pages>1</Pages>
  <Words>385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Ementor Covering Letter</vt:lpstr>
    </vt:vector>
  </TitlesOfParts>
  <Company>FHKOM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Ementor Covering Letter</dc:title>
  <dc:creator>Karsten Stanley Andersen</dc:creator>
  <cp:lastModifiedBy>Stine Holmstrøm Have</cp:lastModifiedBy>
  <cp:revision>5</cp:revision>
  <cp:lastPrinted>2003-06-02T18:45:00Z</cp:lastPrinted>
  <dcterms:created xsi:type="dcterms:W3CDTF">2014-02-03T08:13:00Z</dcterms:created>
  <dcterms:modified xsi:type="dcterms:W3CDTF">2014-02-03T14:40:00Z</dcterms:modified>
</cp:coreProperties>
</file>