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392"/>
        <w:gridCol w:w="21"/>
        <w:gridCol w:w="21"/>
        <w:gridCol w:w="21"/>
        <w:gridCol w:w="4183"/>
      </w:tblGrid>
      <w:tr w:rsidR="0078634C" w:rsidRPr="0078634C" w:rsidTr="0078634C">
        <w:trPr>
          <w:gridAfter w:val="1"/>
          <w:wAfter w:w="480" w:type="dxa"/>
          <w:tblCellSpacing w:w="0" w:type="dxa"/>
        </w:trPr>
        <w:tc>
          <w:tcPr>
            <w:tcW w:w="7695" w:type="dxa"/>
            <w:gridSpan w:val="4"/>
            <w:vAlign w:val="center"/>
            <w:hideMark/>
          </w:tcPr>
          <w:p w:rsidR="0078634C" w:rsidRPr="0078634C" w:rsidRDefault="0078634C" w:rsidP="0078634C">
            <w:pPr>
              <w:jc w:val="center"/>
              <w:rPr>
                <w:rFonts w:ascii="Verdana" w:hAnsi="Verdana"/>
                <w:color w:val="000000"/>
                <w:sz w:val="19"/>
                <w:szCs w:val="19"/>
              </w:rPr>
            </w:pPr>
            <w:r>
              <w:rPr>
                <w:rFonts w:ascii="Verdana" w:hAnsi="Verdana"/>
                <w:noProof/>
                <w:color w:val="000000"/>
                <w:sz w:val="19"/>
                <w:szCs w:val="19"/>
              </w:rPr>
              <w:drawing>
                <wp:inline distT="0" distB="0" distL="0" distR="0">
                  <wp:extent cx="1460500" cy="403860"/>
                  <wp:effectExtent l="19050" t="0" r="6350" b="0"/>
                  <wp:docPr id="1" name="Billede 1" descr="http://uvprap.bs.dk/image/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vprap.bs.dk/image/ks.gif"/>
                          <pic:cNvPicPr>
                            <a:picLocks noChangeAspect="1" noChangeArrowheads="1"/>
                          </pic:cNvPicPr>
                        </pic:nvPicPr>
                        <pic:blipFill>
                          <a:blip r:embed="rId4" cstate="print"/>
                          <a:srcRect/>
                          <a:stretch>
                            <a:fillRect/>
                          </a:stretch>
                        </pic:blipFill>
                        <pic:spPr bwMode="auto">
                          <a:xfrm>
                            <a:off x="0" y="0"/>
                            <a:ext cx="1460500" cy="403860"/>
                          </a:xfrm>
                          <a:prstGeom prst="rect">
                            <a:avLst/>
                          </a:prstGeom>
                          <a:noFill/>
                          <a:ln w="9525">
                            <a:noFill/>
                            <a:miter lim="800000"/>
                            <a:headEnd/>
                            <a:tailEnd/>
                          </a:ln>
                        </pic:spPr>
                      </pic:pic>
                    </a:graphicData>
                  </a:graphic>
                </wp:inline>
              </w:drawing>
            </w:r>
          </w:p>
        </w:tc>
      </w:tr>
      <w:tr w:rsidR="0078634C" w:rsidRPr="0078634C" w:rsidTr="0078634C">
        <w:trPr>
          <w:gridAfter w:val="1"/>
          <w:wAfter w:w="480" w:type="dxa"/>
          <w:tblCellSpacing w:w="0" w:type="dxa"/>
        </w:trPr>
        <w:tc>
          <w:tcPr>
            <w:tcW w:w="7695" w:type="dxa"/>
            <w:gridSpan w:val="4"/>
            <w:vAlign w:val="center"/>
            <w:hideMark/>
          </w:tcPr>
          <w:p w:rsidR="0078634C" w:rsidRPr="0078634C" w:rsidRDefault="0078634C" w:rsidP="0078634C">
            <w:pPr>
              <w:rPr>
                <w:rFonts w:ascii="Verdana" w:hAnsi="Verdana"/>
                <w:color w:val="000000"/>
                <w:sz w:val="19"/>
                <w:szCs w:val="19"/>
              </w:rPr>
            </w:pPr>
            <w:r>
              <w:rPr>
                <w:rFonts w:ascii="Verdana" w:hAnsi="Verdana"/>
                <w:noProof/>
                <w:color w:val="000000"/>
                <w:sz w:val="19"/>
                <w:szCs w:val="19"/>
              </w:rPr>
              <w:drawing>
                <wp:inline distT="0" distB="0" distL="0" distR="0">
                  <wp:extent cx="12065" cy="95250"/>
                  <wp:effectExtent l="0" t="0" r="0" b="0"/>
                  <wp:docPr id="2" name="Billede 2"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vprap.bs.dk/image/spacer.gif"/>
                          <pic:cNvPicPr>
                            <a:picLocks noChangeAspect="1" noChangeArrowheads="1"/>
                          </pic:cNvPicPr>
                        </pic:nvPicPr>
                        <pic:blipFill>
                          <a:blip r:embed="rId5"/>
                          <a:srcRect/>
                          <a:stretch>
                            <a:fillRect/>
                          </a:stretch>
                        </pic:blipFill>
                        <pic:spPr bwMode="auto">
                          <a:xfrm>
                            <a:off x="0" y="0"/>
                            <a:ext cx="12065" cy="95250"/>
                          </a:xfrm>
                          <a:prstGeom prst="rect">
                            <a:avLst/>
                          </a:prstGeom>
                          <a:noFill/>
                          <a:ln w="9525">
                            <a:noFill/>
                            <a:miter lim="800000"/>
                            <a:headEnd/>
                            <a:tailEnd/>
                          </a:ln>
                        </pic:spPr>
                      </pic:pic>
                    </a:graphicData>
                  </a:graphic>
                </wp:inline>
              </w:drawing>
            </w:r>
          </w:p>
        </w:tc>
      </w:tr>
      <w:tr w:rsidR="0078634C" w:rsidRPr="0078634C" w:rsidTr="0078634C">
        <w:trPr>
          <w:gridAfter w:val="1"/>
          <w:wAfter w:w="480" w:type="dxa"/>
          <w:tblCellSpacing w:w="0" w:type="dxa"/>
        </w:trPr>
        <w:tc>
          <w:tcPr>
            <w:tcW w:w="7695" w:type="dxa"/>
            <w:gridSpan w:val="4"/>
            <w:tcBorders>
              <w:top w:val="single" w:sz="8" w:space="0" w:color="000000"/>
              <w:left w:val="single" w:sz="8" w:space="0" w:color="000000"/>
              <w:bottom w:val="single" w:sz="8" w:space="0" w:color="000000"/>
              <w:right w:val="single" w:sz="8" w:space="0" w:color="000000"/>
            </w:tcBorders>
            <w:vAlign w:val="center"/>
            <w:hideMark/>
          </w:tcPr>
          <w:p w:rsidR="0078634C" w:rsidRPr="0078634C" w:rsidRDefault="0078634C" w:rsidP="0078634C">
            <w:pPr>
              <w:rPr>
                <w:rFonts w:ascii="Verdana" w:hAnsi="Verdana"/>
                <w:color w:val="000000"/>
                <w:sz w:val="19"/>
                <w:szCs w:val="19"/>
              </w:rPr>
            </w:pPr>
            <w:r w:rsidRPr="0078634C">
              <w:rPr>
                <w:rFonts w:ascii="Verdana" w:hAnsi="Verdana"/>
                <w:color w:val="000000"/>
                <w:sz w:val="19"/>
                <w:szCs w:val="19"/>
              </w:rPr>
              <w:br/>
              <w:t>Tak for modtagelsen af den faglige statusrapport.</w:t>
            </w:r>
          </w:p>
          <w:p w:rsidR="0078634C" w:rsidRPr="0078634C" w:rsidRDefault="0078634C" w:rsidP="0078634C">
            <w:pPr>
              <w:spacing w:before="100" w:beforeAutospacing="1" w:after="100" w:afterAutospacing="1"/>
              <w:rPr>
                <w:rFonts w:ascii="Verdana" w:hAnsi="Verdana"/>
                <w:color w:val="000000"/>
                <w:sz w:val="19"/>
                <w:szCs w:val="19"/>
              </w:rPr>
            </w:pPr>
            <w:r w:rsidRPr="0078634C">
              <w:rPr>
                <w:rFonts w:ascii="Verdana" w:hAnsi="Verdana"/>
                <w:color w:val="000000"/>
                <w:sz w:val="19"/>
                <w:szCs w:val="19"/>
              </w:rPr>
              <w:t>Kulturstyrelsen kvitterer hermed for modtagelsen af den faglige statusrapport.</w:t>
            </w:r>
            <w:r w:rsidRPr="0078634C">
              <w:rPr>
                <w:rFonts w:ascii="Verdana" w:hAnsi="Verdana"/>
                <w:color w:val="000000"/>
                <w:sz w:val="19"/>
                <w:szCs w:val="19"/>
              </w:rPr>
              <w:br/>
              <w:t>Den tilknyttede faglige konsulent vil herefter gennemgå og behandle den faglige statusrapport.</w:t>
            </w:r>
            <w:r w:rsidRPr="0078634C">
              <w:rPr>
                <w:rFonts w:ascii="Verdana" w:hAnsi="Verdana"/>
                <w:color w:val="000000"/>
                <w:sz w:val="19"/>
                <w:szCs w:val="19"/>
              </w:rPr>
              <w:br/>
              <w:t>Kontrollér venligst om rapporten er som ønsket.</w:t>
            </w:r>
          </w:p>
          <w:p w:rsidR="0078634C" w:rsidRPr="0078634C" w:rsidRDefault="0078634C" w:rsidP="0078634C">
            <w:pPr>
              <w:spacing w:before="100" w:beforeAutospacing="1" w:after="240"/>
              <w:rPr>
                <w:rFonts w:ascii="Verdana" w:hAnsi="Verdana"/>
                <w:color w:val="000000"/>
                <w:sz w:val="19"/>
                <w:szCs w:val="19"/>
              </w:rPr>
            </w:pPr>
            <w:r w:rsidRPr="0078634C">
              <w:rPr>
                <w:rFonts w:ascii="Verdana" w:hAnsi="Verdana"/>
                <w:b/>
                <w:bCs/>
                <w:color w:val="000000"/>
                <w:sz w:val="19"/>
                <w:szCs w:val="19"/>
              </w:rPr>
              <w:t>OBS:</w:t>
            </w:r>
            <w:r w:rsidRPr="0078634C">
              <w:rPr>
                <w:rFonts w:ascii="Verdana" w:hAnsi="Verdana"/>
                <w:color w:val="000000"/>
                <w:sz w:val="19"/>
              </w:rPr>
              <w:t> </w:t>
            </w:r>
            <w:r w:rsidRPr="0078634C">
              <w:rPr>
                <w:rFonts w:ascii="Verdana" w:hAnsi="Verdana"/>
                <w:color w:val="000000"/>
                <w:sz w:val="19"/>
                <w:szCs w:val="19"/>
              </w:rPr>
              <w:t>Du kan evt. rette i den faglige statusrapport frem til rapporteringsfristens udløb ved angivelse af nedenstående bruger id og pinkode.</w:t>
            </w:r>
          </w:p>
        </w:tc>
      </w:tr>
      <w:tr w:rsidR="0078634C" w:rsidRPr="0078634C" w:rsidTr="0078634C">
        <w:trPr>
          <w:gridAfter w:val="1"/>
          <w:wAfter w:w="480" w:type="dxa"/>
          <w:tblCellSpacing w:w="0" w:type="dxa"/>
        </w:trPr>
        <w:tc>
          <w:tcPr>
            <w:tcW w:w="7695" w:type="dxa"/>
            <w:gridSpan w:val="4"/>
            <w:vAlign w:val="center"/>
            <w:hideMark/>
          </w:tcPr>
          <w:p w:rsidR="0078634C" w:rsidRPr="0078634C" w:rsidRDefault="0078634C" w:rsidP="0078634C">
            <w:pPr>
              <w:rPr>
                <w:rFonts w:ascii="Verdana" w:hAnsi="Verdana"/>
                <w:color w:val="000000"/>
                <w:sz w:val="19"/>
                <w:szCs w:val="19"/>
              </w:rPr>
            </w:pPr>
            <w:r>
              <w:rPr>
                <w:rFonts w:ascii="Verdana" w:hAnsi="Verdana"/>
                <w:noProof/>
                <w:color w:val="000000"/>
                <w:sz w:val="19"/>
                <w:szCs w:val="19"/>
              </w:rPr>
              <w:drawing>
                <wp:inline distT="0" distB="0" distL="0" distR="0">
                  <wp:extent cx="12065" cy="95250"/>
                  <wp:effectExtent l="0" t="0" r="0" b="0"/>
                  <wp:docPr id="3" name="Billede 3"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vprap.bs.dk/image/spacer.gif"/>
                          <pic:cNvPicPr>
                            <a:picLocks noChangeAspect="1" noChangeArrowheads="1"/>
                          </pic:cNvPicPr>
                        </pic:nvPicPr>
                        <pic:blipFill>
                          <a:blip r:embed="rId5"/>
                          <a:srcRect/>
                          <a:stretch>
                            <a:fillRect/>
                          </a:stretch>
                        </pic:blipFill>
                        <pic:spPr bwMode="auto">
                          <a:xfrm>
                            <a:off x="0" y="0"/>
                            <a:ext cx="12065" cy="95250"/>
                          </a:xfrm>
                          <a:prstGeom prst="rect">
                            <a:avLst/>
                          </a:prstGeom>
                          <a:noFill/>
                          <a:ln w="9525">
                            <a:noFill/>
                            <a:miter lim="800000"/>
                            <a:headEnd/>
                            <a:tailEnd/>
                          </a:ln>
                        </pic:spPr>
                      </pic:pic>
                    </a:graphicData>
                  </a:graphic>
                </wp:inline>
              </w:drawing>
            </w:r>
          </w:p>
        </w:tc>
      </w:tr>
      <w:tr w:rsidR="0078634C" w:rsidRPr="0078634C" w:rsidTr="0078634C">
        <w:trPr>
          <w:gridAfter w:val="1"/>
          <w:wAfter w:w="480" w:type="dxa"/>
          <w:tblCellSpacing w:w="0" w:type="dxa"/>
        </w:trPr>
        <w:tc>
          <w:tcPr>
            <w:tcW w:w="7695" w:type="dxa"/>
            <w:gridSpan w:val="4"/>
            <w:vAlign w:val="center"/>
            <w:hideMark/>
          </w:tcPr>
          <w:p w:rsidR="0078634C" w:rsidRPr="0078634C" w:rsidRDefault="0078634C" w:rsidP="0078634C">
            <w:pPr>
              <w:rPr>
                <w:rFonts w:ascii="Verdana" w:hAnsi="Verdana"/>
                <w:color w:val="000000"/>
                <w:sz w:val="19"/>
                <w:szCs w:val="19"/>
              </w:rPr>
            </w:pPr>
            <w:r w:rsidRPr="0078634C">
              <w:rPr>
                <w:rFonts w:ascii="Verdana" w:hAnsi="Verdana"/>
                <w:b/>
                <w:bCs/>
                <w:color w:val="000000"/>
                <w:sz w:val="19"/>
                <w:szCs w:val="19"/>
              </w:rPr>
              <w:t>Bruger ID: 84</w:t>
            </w:r>
            <w:r w:rsidRPr="0078634C">
              <w:rPr>
                <w:rFonts w:ascii="Verdana" w:hAnsi="Verdana"/>
                <w:color w:val="000000"/>
                <w:sz w:val="19"/>
                <w:szCs w:val="19"/>
              </w:rPr>
              <w:t> </w:t>
            </w:r>
          </w:p>
        </w:tc>
      </w:tr>
      <w:tr w:rsidR="0078634C" w:rsidRPr="0078634C" w:rsidTr="0078634C">
        <w:trPr>
          <w:gridAfter w:val="1"/>
          <w:wAfter w:w="480" w:type="dxa"/>
          <w:tblCellSpacing w:w="0" w:type="dxa"/>
        </w:trPr>
        <w:tc>
          <w:tcPr>
            <w:tcW w:w="7695" w:type="dxa"/>
            <w:gridSpan w:val="4"/>
            <w:vAlign w:val="center"/>
            <w:hideMark/>
          </w:tcPr>
          <w:p w:rsidR="0078634C" w:rsidRPr="0078634C" w:rsidRDefault="0078634C" w:rsidP="0078634C">
            <w:pPr>
              <w:rPr>
                <w:rFonts w:ascii="Verdana" w:hAnsi="Verdana"/>
                <w:color w:val="000000"/>
                <w:sz w:val="19"/>
                <w:szCs w:val="19"/>
              </w:rPr>
            </w:pPr>
            <w:r w:rsidRPr="0078634C">
              <w:rPr>
                <w:rFonts w:ascii="Verdana" w:hAnsi="Verdana"/>
                <w:b/>
                <w:bCs/>
                <w:color w:val="000000"/>
                <w:sz w:val="19"/>
                <w:szCs w:val="19"/>
              </w:rPr>
              <w:t xml:space="preserve">Pinkode: </w:t>
            </w:r>
            <w:proofErr w:type="gramStart"/>
            <w:r w:rsidRPr="0078634C">
              <w:rPr>
                <w:rFonts w:ascii="Verdana" w:hAnsi="Verdana"/>
                <w:b/>
                <w:bCs/>
                <w:color w:val="000000"/>
                <w:sz w:val="19"/>
                <w:szCs w:val="19"/>
              </w:rPr>
              <w:t>637902471226</w:t>
            </w:r>
            <w:proofErr w:type="gramEnd"/>
            <w:r w:rsidRPr="0078634C">
              <w:rPr>
                <w:rFonts w:ascii="Verdana" w:hAnsi="Verdana"/>
                <w:color w:val="000000"/>
                <w:sz w:val="19"/>
                <w:szCs w:val="19"/>
              </w:rPr>
              <w:t> </w:t>
            </w:r>
          </w:p>
        </w:tc>
      </w:tr>
      <w:tr w:rsidR="0078634C" w:rsidRPr="0078634C" w:rsidTr="0078634C">
        <w:trPr>
          <w:tblCellSpacing w:w="0" w:type="dxa"/>
        </w:trPr>
        <w:tc>
          <w:tcPr>
            <w:tcW w:w="0" w:type="auto"/>
            <w:vAlign w:val="center"/>
            <w:hideMark/>
          </w:tcPr>
          <w:p w:rsidR="0078634C" w:rsidRPr="0078634C" w:rsidRDefault="0078634C" w:rsidP="0078634C">
            <w:pPr>
              <w:rPr>
                <w:rFonts w:ascii="Verdana" w:hAnsi="Verdana"/>
                <w:color w:val="000000"/>
                <w:sz w:val="19"/>
                <w:szCs w:val="19"/>
              </w:rPr>
            </w:pPr>
            <w:r w:rsidRPr="0078634C">
              <w:rPr>
                <w:rFonts w:ascii="Verdana" w:hAnsi="Verdana"/>
                <w:color w:val="000000"/>
                <w:sz w:val="19"/>
                <w:szCs w:val="19"/>
              </w:rPr>
              <w:t> </w:t>
            </w:r>
          </w:p>
        </w:tc>
        <w:tc>
          <w:tcPr>
            <w:tcW w:w="7695" w:type="dxa"/>
            <w:gridSpan w:val="4"/>
            <w:vAlign w:val="center"/>
            <w:hideMark/>
          </w:tcPr>
          <w:p w:rsidR="0078634C" w:rsidRPr="0078634C" w:rsidRDefault="0078634C" w:rsidP="0078634C">
            <w:pPr>
              <w:rPr>
                <w:rFonts w:ascii="Verdana" w:hAnsi="Verdana"/>
                <w:color w:val="000000"/>
                <w:sz w:val="19"/>
                <w:szCs w:val="19"/>
              </w:rPr>
            </w:pPr>
            <w:r w:rsidRPr="0078634C">
              <w:rPr>
                <w:rFonts w:ascii="Verdana" w:hAnsi="Verdana"/>
                <w:b/>
                <w:bCs/>
                <w:color w:val="000000"/>
                <w:sz w:val="19"/>
              </w:rPr>
              <w:t xml:space="preserve">(B&amp;M </w:t>
            </w:r>
            <w:proofErr w:type="spellStart"/>
            <w:r w:rsidRPr="0078634C">
              <w:rPr>
                <w:rFonts w:ascii="Verdana" w:hAnsi="Verdana"/>
                <w:b/>
                <w:bCs/>
                <w:color w:val="000000"/>
                <w:sz w:val="19"/>
              </w:rPr>
              <w:t>j.nr</w:t>
            </w:r>
            <w:proofErr w:type="spellEnd"/>
            <w:r w:rsidRPr="0078634C">
              <w:rPr>
                <w:rFonts w:ascii="Verdana" w:hAnsi="Verdana"/>
                <w:b/>
                <w:bCs/>
                <w:color w:val="000000"/>
                <w:sz w:val="19"/>
              </w:rPr>
              <w:t>: 2013-019524)</w:t>
            </w:r>
          </w:p>
        </w:tc>
      </w:tr>
      <w:tr w:rsidR="0078634C" w:rsidRPr="0078634C" w:rsidTr="0078634C">
        <w:trPr>
          <w:tblCellSpacing w:w="0" w:type="dxa"/>
        </w:trPr>
        <w:tc>
          <w:tcPr>
            <w:tcW w:w="0" w:type="auto"/>
            <w:vAlign w:val="center"/>
            <w:hideMark/>
          </w:tcPr>
          <w:p w:rsidR="0078634C" w:rsidRPr="0078634C" w:rsidRDefault="0078634C" w:rsidP="0078634C">
            <w:pPr>
              <w:rPr>
                <w:rFonts w:ascii="Verdana" w:hAnsi="Verdana"/>
                <w:color w:val="000000"/>
                <w:sz w:val="19"/>
                <w:szCs w:val="19"/>
              </w:rPr>
            </w:pPr>
            <w:r>
              <w:rPr>
                <w:rFonts w:ascii="Verdana" w:hAnsi="Verdana"/>
                <w:noProof/>
                <w:color w:val="000000"/>
                <w:sz w:val="19"/>
                <w:szCs w:val="19"/>
              </w:rPr>
              <w:drawing>
                <wp:inline distT="0" distB="0" distL="0" distR="0">
                  <wp:extent cx="12065" cy="47625"/>
                  <wp:effectExtent l="0" t="0" r="0" b="0"/>
                  <wp:docPr id="4" name="Billede 4"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vprap.bs.dk/image/spacer.gif"/>
                          <pic:cNvPicPr>
                            <a:picLocks noChangeAspect="1" noChangeArrowheads="1"/>
                          </pic:cNvPicPr>
                        </pic:nvPicPr>
                        <pic:blipFill>
                          <a:blip r:embed="rId5"/>
                          <a:srcRect/>
                          <a:stretch>
                            <a:fillRect/>
                          </a:stretch>
                        </pic:blipFill>
                        <pic:spPr bwMode="auto">
                          <a:xfrm>
                            <a:off x="0" y="0"/>
                            <a:ext cx="12065" cy="47625"/>
                          </a:xfrm>
                          <a:prstGeom prst="rect">
                            <a:avLst/>
                          </a:prstGeom>
                          <a:noFill/>
                          <a:ln w="9525">
                            <a:noFill/>
                            <a:miter lim="800000"/>
                            <a:headEnd/>
                            <a:tailEnd/>
                          </a:ln>
                        </pic:spPr>
                      </pic:pic>
                    </a:graphicData>
                  </a:graphic>
                </wp:inline>
              </w:drawing>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rsidTr="0078634C">
        <w:trPr>
          <w:tblCellSpacing w:w="0" w:type="dxa"/>
        </w:trPr>
        <w:tc>
          <w:tcPr>
            <w:tcW w:w="0" w:type="auto"/>
            <w:vAlign w:val="center"/>
            <w:hideMark/>
          </w:tcPr>
          <w:p w:rsidR="0078634C" w:rsidRPr="0078634C" w:rsidRDefault="0078634C" w:rsidP="0078634C">
            <w:pPr>
              <w:spacing w:before="94" w:after="94"/>
              <w:jc w:val="center"/>
              <w:outlineLvl w:val="0"/>
              <w:rPr>
                <w:rFonts w:ascii="Verdana" w:hAnsi="Verdana"/>
                <w:b/>
                <w:bCs/>
                <w:color w:val="000000"/>
                <w:kern w:val="36"/>
                <w:sz w:val="28"/>
                <w:szCs w:val="28"/>
              </w:rPr>
            </w:pPr>
            <w:r w:rsidRPr="0078634C">
              <w:rPr>
                <w:rFonts w:ascii="Verdana" w:hAnsi="Verdana"/>
                <w:b/>
                <w:bCs/>
                <w:color w:val="000000"/>
                <w:kern w:val="36"/>
                <w:sz w:val="28"/>
                <w:szCs w:val="28"/>
              </w:rPr>
              <w:t>Faglig statusrapport vedr. tilskud fra Udviklingspuljen for folkebiblioteker og pædagogiske læringscentre</w:t>
            </w:r>
          </w:p>
          <w:p w:rsidR="0078634C" w:rsidRPr="0078634C" w:rsidRDefault="0078634C" w:rsidP="0078634C">
            <w:pPr>
              <w:rPr>
                <w:rFonts w:ascii="Verdana" w:hAnsi="Verdana"/>
                <w:color w:val="000000"/>
                <w:sz w:val="19"/>
                <w:szCs w:val="19"/>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rsidTr="0078634C">
        <w:trPr>
          <w:tblCellSpacing w:w="0" w:type="dxa"/>
        </w:trPr>
        <w:tc>
          <w:tcPr>
            <w:tcW w:w="0" w:type="auto"/>
            <w:vAlign w:val="center"/>
            <w:hideMark/>
          </w:tcPr>
          <w:p w:rsidR="0078634C" w:rsidRPr="0078634C" w:rsidRDefault="0078634C" w:rsidP="0078634C">
            <w:pPr>
              <w:rPr>
                <w:rFonts w:ascii="Verdana" w:hAnsi="Verdana"/>
                <w:color w:val="000000"/>
                <w:sz w:val="19"/>
                <w:szCs w:val="19"/>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rsidTr="0078634C">
        <w:trPr>
          <w:tblCellSpacing w:w="0" w:type="dxa"/>
        </w:trPr>
        <w:tc>
          <w:tcPr>
            <w:tcW w:w="0" w:type="auto"/>
            <w:vAlign w:val="center"/>
            <w:hideMark/>
          </w:tcPr>
          <w:p w:rsidR="0078634C" w:rsidRPr="0078634C" w:rsidRDefault="0078634C" w:rsidP="0078634C">
            <w:pPr>
              <w:rPr>
                <w:rFonts w:ascii="Verdana" w:hAnsi="Verdana"/>
                <w:color w:val="000000"/>
                <w:sz w:val="19"/>
                <w:szCs w:val="19"/>
              </w:rPr>
            </w:pPr>
            <w:r>
              <w:rPr>
                <w:rFonts w:ascii="Verdana" w:hAnsi="Verdana"/>
                <w:noProof/>
                <w:color w:val="000000"/>
                <w:sz w:val="19"/>
                <w:szCs w:val="19"/>
              </w:rPr>
              <w:drawing>
                <wp:inline distT="0" distB="0" distL="0" distR="0">
                  <wp:extent cx="12065" cy="95250"/>
                  <wp:effectExtent l="0" t="0" r="0" b="0"/>
                  <wp:docPr id="5" name="Billede 5"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vprap.bs.dk/image/spacer.gif"/>
                          <pic:cNvPicPr>
                            <a:picLocks noChangeAspect="1" noChangeArrowheads="1"/>
                          </pic:cNvPicPr>
                        </pic:nvPicPr>
                        <pic:blipFill>
                          <a:blip r:embed="rId5"/>
                          <a:srcRect/>
                          <a:stretch>
                            <a:fillRect/>
                          </a:stretch>
                        </pic:blipFill>
                        <pic:spPr bwMode="auto">
                          <a:xfrm>
                            <a:off x="0" y="0"/>
                            <a:ext cx="12065" cy="95250"/>
                          </a:xfrm>
                          <a:prstGeom prst="rect">
                            <a:avLst/>
                          </a:prstGeom>
                          <a:noFill/>
                          <a:ln w="9525">
                            <a:noFill/>
                            <a:miter lim="800000"/>
                            <a:headEnd/>
                            <a:tailEnd/>
                          </a:ln>
                        </pic:spPr>
                      </pic:pic>
                    </a:graphicData>
                  </a:graphic>
                </wp:inline>
              </w:drawing>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rsidTr="0078634C">
        <w:trPr>
          <w:tblCellSpacing w:w="0" w:type="dxa"/>
        </w:trPr>
        <w:tc>
          <w:tcPr>
            <w:tcW w:w="0" w:type="auto"/>
            <w:hideMark/>
          </w:tcPr>
          <w:tbl>
            <w:tblPr>
              <w:tblW w:w="0" w:type="auto"/>
              <w:tblCellSpacing w:w="0" w:type="dxa"/>
              <w:tblCellMar>
                <w:left w:w="0" w:type="dxa"/>
                <w:right w:w="0" w:type="dxa"/>
              </w:tblCellMar>
              <w:tblLook w:val="04A0"/>
            </w:tblPr>
            <w:tblGrid>
              <w:gridCol w:w="360"/>
              <w:gridCol w:w="1881"/>
              <w:gridCol w:w="1968"/>
              <w:gridCol w:w="1183"/>
            </w:tblGrid>
            <w:tr w:rsidR="0078634C" w:rsidRPr="0078634C">
              <w:trPr>
                <w:tblCellSpacing w:w="0" w:type="dxa"/>
              </w:trPr>
              <w:tc>
                <w:tcPr>
                  <w:tcW w:w="7695" w:type="dxa"/>
                  <w:gridSpan w:val="4"/>
                  <w:vAlign w:val="center"/>
                  <w:hideMark/>
                </w:tcPr>
                <w:p w:rsidR="0078634C" w:rsidRPr="0078634C" w:rsidRDefault="0078634C" w:rsidP="0078634C">
                  <w:pPr>
                    <w:spacing w:before="94" w:after="94"/>
                    <w:outlineLvl w:val="0"/>
                    <w:rPr>
                      <w:b/>
                      <w:bCs/>
                      <w:kern w:val="36"/>
                      <w:sz w:val="28"/>
                      <w:szCs w:val="28"/>
                    </w:rPr>
                  </w:pPr>
                  <w:r w:rsidRPr="0078634C">
                    <w:rPr>
                      <w:b/>
                      <w:bCs/>
                      <w:kern w:val="36"/>
                      <w:sz w:val="28"/>
                      <w:szCs w:val="28"/>
                    </w:rPr>
                    <w:t>Stamoplysninger</w:t>
                  </w:r>
                </w:p>
              </w:tc>
            </w:tr>
            <w:tr w:rsidR="0078634C" w:rsidRPr="0078634C">
              <w:trPr>
                <w:tblCellSpacing w:w="0" w:type="dxa"/>
              </w:trPr>
              <w:tc>
                <w:tcPr>
                  <w:tcW w:w="0" w:type="auto"/>
                  <w:vAlign w:val="center"/>
                  <w:hideMark/>
                </w:tcPr>
                <w:p w:rsidR="0078634C" w:rsidRPr="0078634C" w:rsidRDefault="0078634C" w:rsidP="0078634C">
                  <w:r w:rsidRPr="0078634C">
                    <w:t>1. </w:t>
                  </w:r>
                </w:p>
              </w:tc>
              <w:tc>
                <w:tcPr>
                  <w:tcW w:w="0" w:type="auto"/>
                  <w:gridSpan w:val="3"/>
                  <w:vAlign w:val="center"/>
                  <w:hideMark/>
                </w:tcPr>
                <w:p w:rsidR="0078634C" w:rsidRPr="0078634C" w:rsidRDefault="0078634C" w:rsidP="0078634C">
                  <w:r w:rsidRPr="0078634C">
                    <w:rPr>
                      <w:b/>
                      <w:bCs/>
                    </w:rPr>
                    <w:t>Projekttitel</w:t>
                  </w:r>
                </w:p>
              </w:tc>
            </w:tr>
            <w:tr w:rsidR="0078634C" w:rsidRPr="0078634C">
              <w:trPr>
                <w:tblCellSpacing w:w="0" w:type="dxa"/>
              </w:trPr>
              <w:tc>
                <w:tcPr>
                  <w:tcW w:w="0" w:type="auto"/>
                  <w:vAlign w:val="center"/>
                  <w:hideMark/>
                </w:tcPr>
                <w:p w:rsidR="0078634C" w:rsidRPr="0078634C" w:rsidRDefault="0078634C" w:rsidP="0078634C"/>
              </w:tc>
              <w:tc>
                <w:tcPr>
                  <w:tcW w:w="9388" w:type="dxa"/>
                  <w:gridSpan w:val="3"/>
                  <w:vAlign w:val="center"/>
                  <w:hideMark/>
                </w:tcPr>
                <w:p w:rsidR="0078634C" w:rsidRPr="0078634C" w:rsidRDefault="0078634C" w:rsidP="0078634C">
                  <w:r w:rsidRPr="0078634C">
                    <w:t xml:space="preserve">Den spil-levende bog: </w:t>
                  </w:r>
                  <w:proofErr w:type="spellStart"/>
                  <w:r w:rsidRPr="0078634C">
                    <w:t>Minecraft</w:t>
                  </w:r>
                  <w:proofErr w:type="spellEnd"/>
                  <w:r w:rsidRPr="0078634C">
                    <w:t xml:space="preserve"> læselyst og drenge</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4500" w:type="dxa"/>
                  <w:vAlign w:val="center"/>
                  <w:hideMark/>
                </w:tcPr>
                <w:p w:rsidR="0078634C" w:rsidRPr="0078634C" w:rsidRDefault="0078634C" w:rsidP="0078634C"/>
              </w:tc>
              <w:tc>
                <w:tcPr>
                  <w:tcW w:w="3983" w:type="dxa"/>
                  <w:gridSpan w:val="2"/>
                  <w:hideMark/>
                </w:tcPr>
                <w:p w:rsidR="0078634C" w:rsidRPr="0078634C" w:rsidRDefault="0078634C" w:rsidP="0078634C">
                  <w:pPr>
                    <w:jc w:val="right"/>
                  </w:pPr>
                </w:p>
              </w:tc>
            </w:tr>
            <w:tr w:rsidR="0078634C" w:rsidRPr="0078634C">
              <w:trPr>
                <w:tblCellSpacing w:w="0" w:type="dxa"/>
              </w:trPr>
              <w:tc>
                <w:tcPr>
                  <w:tcW w:w="0" w:type="auto"/>
                  <w:vAlign w:val="center"/>
                  <w:hideMark/>
                </w:tcPr>
                <w:p w:rsidR="0078634C" w:rsidRPr="0078634C" w:rsidRDefault="0078634C" w:rsidP="0078634C">
                  <w:r w:rsidRPr="0078634C">
                    <w:t>2. </w:t>
                  </w:r>
                </w:p>
              </w:tc>
              <w:tc>
                <w:tcPr>
                  <w:tcW w:w="4500" w:type="dxa"/>
                  <w:vAlign w:val="bottom"/>
                  <w:hideMark/>
                </w:tcPr>
                <w:p w:rsidR="0078634C" w:rsidRPr="0078634C" w:rsidRDefault="0078634C" w:rsidP="0078634C">
                  <w:r w:rsidRPr="0078634C">
                    <w:rPr>
                      <w:b/>
                      <w:bCs/>
                    </w:rPr>
                    <w:t>Kontaktperson vedr. denne statusrapport</w:t>
                  </w:r>
                  <w:r w:rsidRPr="0078634C">
                    <w:br/>
                  </w:r>
                  <w:r>
                    <w:rPr>
                      <w:noProof/>
                    </w:rPr>
                    <w:drawing>
                      <wp:inline distT="0" distB="0" distL="0" distR="0">
                        <wp:extent cx="12065" cy="35560"/>
                        <wp:effectExtent l="0" t="0" r="0" b="0"/>
                        <wp:docPr id="6" name="Billede 6"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vprap.bs.dk/image/spacer.gif"/>
                                <pic:cNvPicPr>
                                  <a:picLocks noChangeAspect="1" noChangeArrowheads="1"/>
                                </pic:cNvPicPr>
                              </pic:nvPicPr>
                              <pic:blipFill>
                                <a:blip r:embed="rId5"/>
                                <a:srcRect/>
                                <a:stretch>
                                  <a:fillRect/>
                                </a:stretch>
                              </pic:blipFill>
                              <pic:spPr bwMode="auto">
                                <a:xfrm>
                                  <a:off x="0" y="0"/>
                                  <a:ext cx="12065" cy="35560"/>
                                </a:xfrm>
                                <a:prstGeom prst="rect">
                                  <a:avLst/>
                                </a:prstGeom>
                                <a:noFill/>
                                <a:ln w="9525">
                                  <a:noFill/>
                                  <a:miter lim="800000"/>
                                  <a:headEnd/>
                                  <a:tailEnd/>
                                </a:ln>
                              </pic:spPr>
                            </pic:pic>
                          </a:graphicData>
                        </a:graphic>
                      </wp:inline>
                    </w:drawing>
                  </w:r>
                </w:p>
              </w:tc>
              <w:tc>
                <w:tcPr>
                  <w:tcW w:w="3195" w:type="dxa"/>
                  <w:gridSpan w:val="2"/>
                  <w:vAlign w:val="bottom"/>
                  <w:hideMark/>
                </w:tcPr>
                <w:p w:rsidR="0078634C" w:rsidRPr="0078634C" w:rsidRDefault="0078634C" w:rsidP="0078634C">
                  <w:r w:rsidRPr="0078634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7.1pt;height:17.75pt" o:ole="">
                        <v:imagedata r:id="rId6" o:title=""/>
                      </v:shape>
                      <w:control r:id="rId7" w:name="DefaultOcxName" w:shapeid="_x0000_i1059"/>
                    </w:object>
                  </w:r>
                </w:p>
              </w:tc>
            </w:tr>
            <w:tr w:rsidR="0078634C" w:rsidRPr="0078634C">
              <w:trPr>
                <w:tblCellSpacing w:w="0" w:type="dxa"/>
              </w:trPr>
              <w:tc>
                <w:tcPr>
                  <w:tcW w:w="0" w:type="auto"/>
                  <w:vAlign w:val="center"/>
                  <w:hideMark/>
                </w:tcPr>
                <w:p w:rsidR="0078634C" w:rsidRPr="0078634C" w:rsidRDefault="0078634C" w:rsidP="0078634C">
                  <w:r w:rsidRPr="0078634C">
                    <w:t>3. </w:t>
                  </w:r>
                </w:p>
              </w:tc>
              <w:tc>
                <w:tcPr>
                  <w:tcW w:w="4500" w:type="dxa"/>
                  <w:vAlign w:val="bottom"/>
                  <w:hideMark/>
                </w:tcPr>
                <w:p w:rsidR="0078634C" w:rsidRPr="0078634C" w:rsidRDefault="0078634C" w:rsidP="0078634C">
                  <w:r w:rsidRPr="0078634C">
                    <w:rPr>
                      <w:b/>
                      <w:bCs/>
                    </w:rPr>
                    <w:t xml:space="preserve">Kontaktpersonens </w:t>
                  </w:r>
                  <w:proofErr w:type="spellStart"/>
                  <w:r w:rsidRPr="0078634C">
                    <w:rPr>
                      <w:b/>
                      <w:bCs/>
                    </w:rPr>
                    <w:t>telefonnr</w:t>
                  </w:r>
                  <w:proofErr w:type="spellEnd"/>
                  <w:r w:rsidRPr="0078634C">
                    <w:t>.</w:t>
                  </w:r>
                  <w:r w:rsidRPr="0078634C">
                    <w:br/>
                  </w:r>
                  <w:r>
                    <w:rPr>
                      <w:noProof/>
                    </w:rPr>
                    <w:drawing>
                      <wp:inline distT="0" distB="0" distL="0" distR="0">
                        <wp:extent cx="12065" cy="35560"/>
                        <wp:effectExtent l="0" t="0" r="0" b="0"/>
                        <wp:docPr id="7" name="Billede 7"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vprap.bs.dk/image/spacer.gif"/>
                                <pic:cNvPicPr>
                                  <a:picLocks noChangeAspect="1" noChangeArrowheads="1"/>
                                </pic:cNvPicPr>
                              </pic:nvPicPr>
                              <pic:blipFill>
                                <a:blip r:embed="rId5"/>
                                <a:srcRect/>
                                <a:stretch>
                                  <a:fillRect/>
                                </a:stretch>
                              </pic:blipFill>
                              <pic:spPr bwMode="auto">
                                <a:xfrm>
                                  <a:off x="0" y="0"/>
                                  <a:ext cx="12065" cy="35560"/>
                                </a:xfrm>
                                <a:prstGeom prst="rect">
                                  <a:avLst/>
                                </a:prstGeom>
                                <a:noFill/>
                                <a:ln w="9525">
                                  <a:noFill/>
                                  <a:miter lim="800000"/>
                                  <a:headEnd/>
                                  <a:tailEnd/>
                                </a:ln>
                              </pic:spPr>
                            </pic:pic>
                          </a:graphicData>
                        </a:graphic>
                      </wp:inline>
                    </w:drawing>
                  </w:r>
                </w:p>
              </w:tc>
              <w:tc>
                <w:tcPr>
                  <w:tcW w:w="3195" w:type="dxa"/>
                  <w:gridSpan w:val="2"/>
                  <w:vAlign w:val="bottom"/>
                  <w:hideMark/>
                </w:tcPr>
                <w:p w:rsidR="0078634C" w:rsidRPr="0078634C" w:rsidRDefault="0078634C" w:rsidP="0078634C">
                  <w:r w:rsidRPr="0078634C">
                    <w:object w:dxaOrig="1440" w:dyaOrig="1440">
                      <v:shape id="_x0000_i1058" type="#_x0000_t75" style="width:157.1pt;height:17.75pt" o:ole="">
                        <v:imagedata r:id="rId8" o:title=""/>
                      </v:shape>
                      <w:control r:id="rId9" w:name="DefaultOcxName1" w:shapeid="_x0000_i1058"/>
                    </w:object>
                  </w:r>
                </w:p>
              </w:tc>
            </w:tr>
            <w:tr w:rsidR="0078634C" w:rsidRPr="0078634C">
              <w:trPr>
                <w:tblCellSpacing w:w="0" w:type="dxa"/>
              </w:trPr>
              <w:tc>
                <w:tcPr>
                  <w:tcW w:w="0" w:type="auto"/>
                  <w:vAlign w:val="center"/>
                  <w:hideMark/>
                </w:tcPr>
                <w:p w:rsidR="0078634C" w:rsidRPr="0078634C" w:rsidRDefault="0078634C" w:rsidP="0078634C">
                  <w:r w:rsidRPr="0078634C">
                    <w:t>4. </w:t>
                  </w:r>
                </w:p>
              </w:tc>
              <w:tc>
                <w:tcPr>
                  <w:tcW w:w="4500" w:type="dxa"/>
                  <w:vAlign w:val="bottom"/>
                  <w:hideMark/>
                </w:tcPr>
                <w:p w:rsidR="0078634C" w:rsidRPr="0078634C" w:rsidRDefault="0078634C" w:rsidP="0078634C">
                  <w:r w:rsidRPr="0078634C">
                    <w:rPr>
                      <w:b/>
                      <w:bCs/>
                    </w:rPr>
                    <w:t xml:space="preserve">Kontaktpersonens </w:t>
                  </w:r>
                  <w:proofErr w:type="spellStart"/>
                  <w:r w:rsidRPr="0078634C">
                    <w:rPr>
                      <w:b/>
                      <w:bCs/>
                    </w:rPr>
                    <w:t>epostadresse</w:t>
                  </w:r>
                  <w:proofErr w:type="spellEnd"/>
                  <w:r w:rsidRPr="0078634C">
                    <w:br/>
                  </w:r>
                  <w:r>
                    <w:rPr>
                      <w:noProof/>
                    </w:rPr>
                    <w:drawing>
                      <wp:inline distT="0" distB="0" distL="0" distR="0">
                        <wp:extent cx="12065" cy="35560"/>
                        <wp:effectExtent l="0" t="0" r="0" b="0"/>
                        <wp:docPr id="8" name="Billede 8"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vprap.bs.dk/image/spacer.gif"/>
                                <pic:cNvPicPr>
                                  <a:picLocks noChangeAspect="1" noChangeArrowheads="1"/>
                                </pic:cNvPicPr>
                              </pic:nvPicPr>
                              <pic:blipFill>
                                <a:blip r:embed="rId5"/>
                                <a:srcRect/>
                                <a:stretch>
                                  <a:fillRect/>
                                </a:stretch>
                              </pic:blipFill>
                              <pic:spPr bwMode="auto">
                                <a:xfrm>
                                  <a:off x="0" y="0"/>
                                  <a:ext cx="12065" cy="35560"/>
                                </a:xfrm>
                                <a:prstGeom prst="rect">
                                  <a:avLst/>
                                </a:prstGeom>
                                <a:noFill/>
                                <a:ln w="9525">
                                  <a:noFill/>
                                  <a:miter lim="800000"/>
                                  <a:headEnd/>
                                  <a:tailEnd/>
                                </a:ln>
                              </pic:spPr>
                            </pic:pic>
                          </a:graphicData>
                        </a:graphic>
                      </wp:inline>
                    </w:drawing>
                  </w:r>
                </w:p>
              </w:tc>
              <w:tc>
                <w:tcPr>
                  <w:tcW w:w="3195" w:type="dxa"/>
                  <w:gridSpan w:val="2"/>
                  <w:vAlign w:val="bottom"/>
                  <w:hideMark/>
                </w:tcPr>
                <w:p w:rsidR="0078634C" w:rsidRPr="0078634C" w:rsidRDefault="0078634C" w:rsidP="0078634C">
                  <w:r w:rsidRPr="0078634C">
                    <w:object w:dxaOrig="1440" w:dyaOrig="1440">
                      <v:shape id="_x0000_i1057" type="#_x0000_t75" style="width:157.1pt;height:17.75pt" o:ole="">
                        <v:imagedata r:id="rId10" o:title=""/>
                      </v:shape>
                      <w:control r:id="rId11" w:name="DefaultOcxName2" w:shapeid="_x0000_i1057"/>
                    </w:objec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7695" w:type="dxa"/>
                  <w:gridSpan w:val="4"/>
                  <w:vAlign w:val="center"/>
                  <w:hideMark/>
                </w:tcPr>
                <w:p w:rsidR="0078634C" w:rsidRPr="0078634C" w:rsidRDefault="0078634C" w:rsidP="0078634C">
                  <w:pPr>
                    <w:spacing w:before="94" w:after="94"/>
                    <w:outlineLvl w:val="0"/>
                    <w:rPr>
                      <w:b/>
                      <w:bCs/>
                      <w:kern w:val="36"/>
                      <w:sz w:val="28"/>
                      <w:szCs w:val="28"/>
                    </w:rPr>
                  </w:pPr>
                  <w:r w:rsidRPr="0078634C">
                    <w:rPr>
                      <w:b/>
                      <w:bCs/>
                      <w:kern w:val="36"/>
                      <w:sz w:val="28"/>
                      <w:szCs w:val="28"/>
                    </w:rPr>
                    <w:t>Ansøger</w:t>
                  </w:r>
                </w:p>
              </w:tc>
            </w:tr>
            <w:tr w:rsidR="0078634C" w:rsidRPr="0078634C">
              <w:trPr>
                <w:tblCellSpacing w:w="0" w:type="dxa"/>
              </w:trPr>
              <w:tc>
                <w:tcPr>
                  <w:tcW w:w="0" w:type="auto"/>
                  <w:vAlign w:val="center"/>
                  <w:hideMark/>
                </w:tcPr>
                <w:p w:rsidR="0078634C" w:rsidRPr="0078634C" w:rsidRDefault="0078634C" w:rsidP="0078634C">
                  <w:r w:rsidRPr="0078634C">
                    <w:t>5. </w:t>
                  </w:r>
                </w:p>
              </w:tc>
              <w:tc>
                <w:tcPr>
                  <w:tcW w:w="4500" w:type="dxa"/>
                  <w:vAlign w:val="bottom"/>
                  <w:hideMark/>
                </w:tcPr>
                <w:p w:rsidR="0078634C" w:rsidRPr="0078634C" w:rsidRDefault="0078634C" w:rsidP="0078634C">
                  <w:proofErr w:type="spellStart"/>
                  <w:r w:rsidRPr="0078634C">
                    <w:rPr>
                      <w:b/>
                      <w:bCs/>
                    </w:rPr>
                    <w:t>Projektejer</w:t>
                  </w:r>
                  <w:proofErr w:type="spellEnd"/>
                  <w:r w:rsidRPr="0078634C">
                    <w:br/>
                  </w:r>
                  <w:r>
                    <w:rPr>
                      <w:noProof/>
                    </w:rPr>
                    <w:drawing>
                      <wp:inline distT="0" distB="0" distL="0" distR="0">
                        <wp:extent cx="12065" cy="35560"/>
                        <wp:effectExtent l="0" t="0" r="0" b="0"/>
                        <wp:docPr id="9" name="Billede 9"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vprap.bs.dk/image/spacer.gif"/>
                                <pic:cNvPicPr>
                                  <a:picLocks noChangeAspect="1" noChangeArrowheads="1"/>
                                </pic:cNvPicPr>
                              </pic:nvPicPr>
                              <pic:blipFill>
                                <a:blip r:embed="rId5"/>
                                <a:srcRect/>
                                <a:stretch>
                                  <a:fillRect/>
                                </a:stretch>
                              </pic:blipFill>
                              <pic:spPr bwMode="auto">
                                <a:xfrm>
                                  <a:off x="0" y="0"/>
                                  <a:ext cx="12065" cy="35560"/>
                                </a:xfrm>
                                <a:prstGeom prst="rect">
                                  <a:avLst/>
                                </a:prstGeom>
                                <a:noFill/>
                                <a:ln w="9525">
                                  <a:noFill/>
                                  <a:miter lim="800000"/>
                                  <a:headEnd/>
                                  <a:tailEnd/>
                                </a:ln>
                              </pic:spPr>
                            </pic:pic>
                          </a:graphicData>
                        </a:graphic>
                      </wp:inline>
                    </w:drawing>
                  </w:r>
                </w:p>
              </w:tc>
              <w:tc>
                <w:tcPr>
                  <w:tcW w:w="3195" w:type="dxa"/>
                  <w:gridSpan w:val="2"/>
                  <w:vAlign w:val="bottom"/>
                  <w:hideMark/>
                </w:tcPr>
                <w:p w:rsidR="0078634C" w:rsidRPr="0078634C" w:rsidRDefault="0078634C" w:rsidP="0078634C">
                  <w:r w:rsidRPr="0078634C">
                    <w:object w:dxaOrig="1440" w:dyaOrig="1440">
                      <v:shape id="_x0000_i1056" type="#_x0000_t75" style="width:157.1pt;height:17.75pt" o:ole="">
                        <v:imagedata r:id="rId12" o:title=""/>
                      </v:shape>
                      <w:control r:id="rId13" w:name="DefaultOcxName3" w:shapeid="_x0000_i1056"/>
                    </w:object>
                  </w:r>
                </w:p>
              </w:tc>
            </w:tr>
            <w:tr w:rsidR="0078634C" w:rsidRPr="0078634C">
              <w:trPr>
                <w:tblCellSpacing w:w="0" w:type="dxa"/>
              </w:trPr>
              <w:tc>
                <w:tcPr>
                  <w:tcW w:w="0" w:type="auto"/>
                  <w:vAlign w:val="center"/>
                  <w:hideMark/>
                </w:tcPr>
                <w:p w:rsidR="0078634C" w:rsidRPr="0078634C" w:rsidRDefault="0078634C" w:rsidP="0078634C">
                  <w:r w:rsidRPr="0078634C">
                    <w:t>6. </w:t>
                  </w:r>
                </w:p>
              </w:tc>
              <w:tc>
                <w:tcPr>
                  <w:tcW w:w="4500" w:type="dxa"/>
                  <w:vAlign w:val="bottom"/>
                  <w:hideMark/>
                </w:tcPr>
                <w:p w:rsidR="0078634C" w:rsidRPr="0078634C" w:rsidRDefault="0078634C" w:rsidP="0078634C">
                  <w:r w:rsidRPr="0078634C">
                    <w:rPr>
                      <w:b/>
                      <w:bCs/>
                    </w:rPr>
                    <w:t>Økonomisk ansvarlig</w:t>
                  </w:r>
                  <w:r w:rsidRPr="0078634C">
                    <w:br/>
                  </w:r>
                  <w:r>
                    <w:rPr>
                      <w:noProof/>
                    </w:rPr>
                    <w:drawing>
                      <wp:inline distT="0" distB="0" distL="0" distR="0">
                        <wp:extent cx="12065" cy="35560"/>
                        <wp:effectExtent l="0" t="0" r="0" b="0"/>
                        <wp:docPr id="10" name="Billede 10"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vprap.bs.dk/image/spacer.gif"/>
                                <pic:cNvPicPr>
                                  <a:picLocks noChangeAspect="1" noChangeArrowheads="1"/>
                                </pic:cNvPicPr>
                              </pic:nvPicPr>
                              <pic:blipFill>
                                <a:blip r:embed="rId5"/>
                                <a:srcRect/>
                                <a:stretch>
                                  <a:fillRect/>
                                </a:stretch>
                              </pic:blipFill>
                              <pic:spPr bwMode="auto">
                                <a:xfrm>
                                  <a:off x="0" y="0"/>
                                  <a:ext cx="12065" cy="35560"/>
                                </a:xfrm>
                                <a:prstGeom prst="rect">
                                  <a:avLst/>
                                </a:prstGeom>
                                <a:noFill/>
                                <a:ln w="9525">
                                  <a:noFill/>
                                  <a:miter lim="800000"/>
                                  <a:headEnd/>
                                  <a:tailEnd/>
                                </a:ln>
                              </pic:spPr>
                            </pic:pic>
                          </a:graphicData>
                        </a:graphic>
                      </wp:inline>
                    </w:drawing>
                  </w:r>
                </w:p>
              </w:tc>
              <w:tc>
                <w:tcPr>
                  <w:tcW w:w="3195" w:type="dxa"/>
                  <w:gridSpan w:val="2"/>
                  <w:vAlign w:val="bottom"/>
                  <w:hideMark/>
                </w:tcPr>
                <w:p w:rsidR="0078634C" w:rsidRPr="0078634C" w:rsidRDefault="0078634C" w:rsidP="0078634C">
                  <w:r w:rsidRPr="0078634C">
                    <w:object w:dxaOrig="1440" w:dyaOrig="1440">
                      <v:shape id="_x0000_i1055" type="#_x0000_t75" style="width:157.1pt;height:17.75pt" o:ole="">
                        <v:imagedata r:id="rId14" o:title=""/>
                      </v:shape>
                      <w:control r:id="rId15" w:name="DefaultOcxName4" w:shapeid="_x0000_i1055"/>
                    </w:objec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r w:rsidRPr="0078634C">
                    <w:lastRenderedPageBreak/>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7695" w:type="dxa"/>
                  <w:gridSpan w:val="4"/>
                  <w:vAlign w:val="center"/>
                  <w:hideMark/>
                </w:tcPr>
                <w:p w:rsidR="0078634C" w:rsidRPr="0078634C" w:rsidRDefault="0078634C" w:rsidP="0078634C">
                  <w:pPr>
                    <w:spacing w:before="94" w:after="94"/>
                    <w:outlineLvl w:val="0"/>
                    <w:rPr>
                      <w:b/>
                      <w:bCs/>
                      <w:kern w:val="36"/>
                      <w:sz w:val="28"/>
                      <w:szCs w:val="28"/>
                    </w:rPr>
                  </w:pPr>
                  <w:r w:rsidRPr="0078634C">
                    <w:rPr>
                      <w:b/>
                      <w:bCs/>
                      <w:kern w:val="36"/>
                      <w:sz w:val="28"/>
                      <w:szCs w:val="28"/>
                    </w:rPr>
                    <w:t>Faglig statusrapport</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r w:rsidRPr="0078634C">
                    <w:t>10. </w:t>
                  </w:r>
                </w:p>
              </w:tc>
              <w:tc>
                <w:tcPr>
                  <w:tcW w:w="0" w:type="auto"/>
                  <w:gridSpan w:val="3"/>
                  <w:vAlign w:val="center"/>
                  <w:hideMark/>
                </w:tcPr>
                <w:p w:rsidR="0078634C" w:rsidRPr="0078634C" w:rsidRDefault="0078634C" w:rsidP="0078634C">
                  <w:r w:rsidRPr="0078634C">
                    <w:rPr>
                      <w:b/>
                      <w:bCs/>
                    </w:rPr>
                    <w:t>Projektstatus (max 1.000 tegn).</w:t>
                  </w:r>
                </w:p>
              </w:tc>
            </w:tr>
            <w:tr w:rsidR="0078634C" w:rsidRPr="0078634C">
              <w:trPr>
                <w:tblCellSpacing w:w="0" w:type="dxa"/>
              </w:trPr>
              <w:tc>
                <w:tcPr>
                  <w:tcW w:w="0" w:type="auto"/>
                  <w:vAlign w:val="center"/>
                  <w:hideMark/>
                </w:tcPr>
                <w:p w:rsidR="0078634C" w:rsidRPr="0078634C" w:rsidRDefault="0078634C" w:rsidP="0078634C"/>
              </w:tc>
              <w:tc>
                <w:tcPr>
                  <w:tcW w:w="9388" w:type="dxa"/>
                  <w:gridSpan w:val="3"/>
                  <w:vAlign w:val="center"/>
                  <w:hideMark/>
                </w:tcPr>
                <w:p w:rsidR="0078634C" w:rsidRPr="0078634C" w:rsidRDefault="0078634C" w:rsidP="0078634C">
                  <w:r w:rsidRPr="0078634C">
                    <w:t>Projektet er afsluttet med en temadag d. 15. april for interesserede bibliotekarer, skolebibliotekarer, lærer og andre interesserede. Her holdt relevante aktører fra projektet oplæg om indhold i projektet. Stine Reinholdt var inviteret som ekstern foredragsholder til at lave oplæg om børns (især drenges) læsning.</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4500" w:type="dxa"/>
                  <w:vAlign w:val="center"/>
                  <w:hideMark/>
                </w:tcPr>
                <w:p w:rsidR="0078634C" w:rsidRPr="0078634C" w:rsidRDefault="0078634C" w:rsidP="0078634C"/>
              </w:tc>
              <w:tc>
                <w:tcPr>
                  <w:tcW w:w="3983" w:type="dxa"/>
                  <w:gridSpan w:val="2"/>
                  <w:hideMark/>
                </w:tcPr>
                <w:p w:rsidR="0078634C" w:rsidRPr="0078634C" w:rsidRDefault="0078634C" w:rsidP="0078634C">
                  <w:pPr>
                    <w:jc w:val="right"/>
                  </w:pPr>
                </w:p>
              </w:tc>
            </w:tr>
            <w:tr w:rsidR="0078634C" w:rsidRPr="0078634C">
              <w:trPr>
                <w:tblCellSpacing w:w="0" w:type="dxa"/>
              </w:trPr>
              <w:tc>
                <w:tcPr>
                  <w:tcW w:w="0" w:type="auto"/>
                  <w:vAlign w:val="center"/>
                  <w:hideMark/>
                </w:tcPr>
                <w:p w:rsidR="0078634C" w:rsidRPr="0078634C" w:rsidRDefault="0078634C" w:rsidP="0078634C"/>
              </w:tc>
              <w:tc>
                <w:tcPr>
                  <w:tcW w:w="7695" w:type="dxa"/>
                  <w:gridSpan w:val="3"/>
                  <w:vAlign w:val="center"/>
                  <w:hideMark/>
                </w:tcPr>
                <w:p w:rsidR="0078634C" w:rsidRPr="0078634C" w:rsidRDefault="0078634C" w:rsidP="0078634C">
                  <w:r w:rsidRPr="0078634C">
                    <w:rPr>
                      <w:b/>
                      <w:bCs/>
                    </w:rPr>
                    <w:t>Her redegøres for projektets fremdrift i kort form. </w:t>
                  </w:r>
                  <w:r w:rsidRPr="0078634C">
                    <w:rPr>
                      <w:b/>
                      <w:bCs/>
                    </w:rPr>
                    <w:br/>
                    <w:t>Eventuelle afvigelser fra projektplanen rapporteres samlet i felt 12 og 13</w:t>
                  </w:r>
                  <w:r w:rsidRPr="0078634C">
                    <w:t>.</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r w:rsidRPr="0078634C">
                    <w:t>11. </w:t>
                  </w:r>
                </w:p>
              </w:tc>
              <w:tc>
                <w:tcPr>
                  <w:tcW w:w="0" w:type="auto"/>
                  <w:gridSpan w:val="3"/>
                  <w:vAlign w:val="center"/>
                  <w:hideMark/>
                </w:tcPr>
                <w:p w:rsidR="0078634C" w:rsidRPr="0078634C" w:rsidRDefault="0078634C" w:rsidP="0078634C">
                  <w:r w:rsidRPr="0078634C">
                    <w:rPr>
                      <w:b/>
                      <w:bCs/>
                    </w:rPr>
                    <w:t>Projektrapport (max 2.000 tegn)</w:t>
                  </w:r>
                  <w:r w:rsidRPr="0078634C">
                    <w:t>.</w:t>
                  </w:r>
                </w:p>
              </w:tc>
            </w:tr>
            <w:tr w:rsidR="0078634C" w:rsidRPr="0078634C">
              <w:trPr>
                <w:tblCellSpacing w:w="0" w:type="dxa"/>
              </w:trPr>
              <w:tc>
                <w:tcPr>
                  <w:tcW w:w="0" w:type="auto"/>
                  <w:vAlign w:val="center"/>
                  <w:hideMark/>
                </w:tcPr>
                <w:p w:rsidR="0078634C" w:rsidRPr="0078634C" w:rsidRDefault="0078634C" w:rsidP="0078634C"/>
              </w:tc>
              <w:tc>
                <w:tcPr>
                  <w:tcW w:w="9388" w:type="dxa"/>
                  <w:gridSpan w:val="3"/>
                  <w:vAlign w:val="center"/>
                  <w:hideMark/>
                </w:tcPr>
                <w:p w:rsidR="0078634C" w:rsidRPr="0078634C" w:rsidRDefault="0078634C" w:rsidP="0078634C">
                  <w:r w:rsidRPr="0078634C">
                    <w:t xml:space="preserve">Eleverne er blevet interviewet omkring læselyst. Kort beskrivelse heraf er lavet. Drengenes læsning passer i øvrigt med Stine Reinholdts rapport om børns læsning. Derefter har eleverne være på besøg på folkebiblioteket for at blive inspireret til læsning indenfor deres interesseområde. Læsekontrakt er blevet lavet med deres dansklærer. Herefter er eleverne blevet inddelt i grupper, der hver især skulle arbejde med et bestemt tema i forhold til at lave fortællinger i programmet </w:t>
                  </w:r>
                  <w:proofErr w:type="spellStart"/>
                  <w:r w:rsidRPr="0078634C">
                    <w:t>Minecraft</w:t>
                  </w:r>
                  <w:proofErr w:type="spellEnd"/>
                  <w:r w:rsidRPr="0078634C">
                    <w:t xml:space="preserve"> </w:t>
                  </w:r>
                  <w:proofErr w:type="spellStart"/>
                  <w:r w:rsidRPr="0078634C">
                    <w:t>Edu</w:t>
                  </w:r>
                  <w:proofErr w:type="spellEnd"/>
                  <w:r w:rsidRPr="0078634C">
                    <w:t xml:space="preserve">. Dette foregik henover 4 dage i samarbejde med spilkonsulent Mathias Poulsen og forfatter Kasper Lapp. Eleverne er efterfølgende blevet udnævnt til læseambassadører og har vist deres film for andre elever på </w:t>
                  </w:r>
                  <w:proofErr w:type="spellStart"/>
                  <w:r w:rsidRPr="0078634C">
                    <w:t>Højvangskolen</w:t>
                  </w:r>
                  <w:proofErr w:type="spellEnd"/>
                  <w:r w:rsidRPr="0078634C">
                    <w:t xml:space="preserve">. Udfordringen for eleverne har især været, at de selv skulle finde en rød tråd i det de har læst og formulere det til en historie på et andet medie, </w:t>
                  </w:r>
                  <w:proofErr w:type="spellStart"/>
                  <w:r w:rsidRPr="0078634C">
                    <w:t>Minecraft</w:t>
                  </w:r>
                  <w:proofErr w:type="spellEnd"/>
                  <w:r w:rsidRPr="0078634C">
                    <w:t xml:space="preserve">. Udfordringerne for de implicerede </w:t>
                  </w:r>
                  <w:proofErr w:type="spellStart"/>
                  <w:r w:rsidRPr="0078634C">
                    <w:t>fagvoksne</w:t>
                  </w:r>
                  <w:proofErr w:type="spellEnd"/>
                  <w:r w:rsidRPr="0078634C">
                    <w:t xml:space="preserve"> har været at holde eleverne fast på at skrue en historie sammen, der giver mening for andre end eleverne selv og hjælpe dem til at bruge det de har læst i deres fortællinger. Forfatter og spilkonsulent har haft en stor rolle som sparringskonsulenter og inspiratorer. Igennem alle workshopdage har de voksne evalueret deres eget arbejde og børnenes (især drengenes) samt koblingen til projektets mål; at fremme drengenes læselyst, at udvide deres syn på læsning og drengene som </w:t>
                  </w:r>
                  <w:proofErr w:type="spellStart"/>
                  <w:r w:rsidRPr="0078634C">
                    <w:t>medskabere</w:t>
                  </w:r>
                  <w:proofErr w:type="spellEnd"/>
                  <w:r w:rsidRPr="0078634C">
                    <w:t xml:space="preserve">. På temadagen i april blev der givet inspiration fra projektdeltagerne i </w:t>
                  </w:r>
                  <w:r w:rsidRPr="0078634C">
                    <w:lastRenderedPageBreak/>
                    <w:t xml:space="preserve">forhold til hvordan man kan arbejde med </w:t>
                  </w:r>
                  <w:proofErr w:type="spellStart"/>
                  <w:r w:rsidRPr="0078634C">
                    <w:t>Minecraft</w:t>
                  </w:r>
                  <w:proofErr w:type="spellEnd"/>
                  <w:r w:rsidRPr="0078634C">
                    <w:t xml:space="preserve"> i undervisningen, hvordan skole og bibliotek kan samarbejde omkring læsning og </w:t>
                  </w:r>
                  <w:proofErr w:type="spellStart"/>
                  <w:r w:rsidRPr="0078634C">
                    <w:t>Minecraft</w:t>
                  </w:r>
                  <w:proofErr w:type="spellEnd"/>
                  <w:r w:rsidRPr="0078634C">
                    <w:t xml:space="preserve"> og ikke mindst en afrapportering af hvilken litteratur drenge ofte læser og hvordan de bruger deres læsning. Ph.d., cand. mag. Stine Reinholdt Hansen lavede desuden et oplæg om børns læsning.</w:t>
                  </w:r>
                </w:p>
              </w:tc>
            </w:tr>
            <w:tr w:rsidR="0078634C" w:rsidRPr="0078634C">
              <w:trPr>
                <w:tblCellSpacing w:w="0" w:type="dxa"/>
              </w:trPr>
              <w:tc>
                <w:tcPr>
                  <w:tcW w:w="0" w:type="auto"/>
                  <w:vAlign w:val="center"/>
                  <w:hideMark/>
                </w:tcPr>
                <w:p w:rsidR="0078634C" w:rsidRPr="0078634C" w:rsidRDefault="0078634C" w:rsidP="0078634C">
                  <w:r w:rsidRPr="0078634C">
                    <w:lastRenderedPageBreak/>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4500" w:type="dxa"/>
                  <w:vAlign w:val="center"/>
                  <w:hideMark/>
                </w:tcPr>
                <w:p w:rsidR="0078634C" w:rsidRPr="0078634C" w:rsidRDefault="0078634C" w:rsidP="0078634C"/>
              </w:tc>
              <w:tc>
                <w:tcPr>
                  <w:tcW w:w="3983" w:type="dxa"/>
                  <w:gridSpan w:val="2"/>
                  <w:hideMark/>
                </w:tcPr>
                <w:p w:rsidR="0078634C" w:rsidRPr="0078634C" w:rsidRDefault="0078634C" w:rsidP="0078634C">
                  <w:pPr>
                    <w:jc w:val="right"/>
                  </w:pPr>
                </w:p>
              </w:tc>
            </w:tr>
            <w:tr w:rsidR="0078634C" w:rsidRPr="0078634C">
              <w:trPr>
                <w:tblCellSpacing w:w="0" w:type="dxa"/>
              </w:trPr>
              <w:tc>
                <w:tcPr>
                  <w:tcW w:w="0" w:type="auto"/>
                  <w:vAlign w:val="center"/>
                  <w:hideMark/>
                </w:tcPr>
                <w:p w:rsidR="0078634C" w:rsidRPr="0078634C" w:rsidRDefault="0078634C" w:rsidP="0078634C"/>
              </w:tc>
              <w:tc>
                <w:tcPr>
                  <w:tcW w:w="7695" w:type="dxa"/>
                  <w:gridSpan w:val="3"/>
                  <w:vAlign w:val="center"/>
                  <w:hideMark/>
                </w:tcPr>
                <w:p w:rsidR="0078634C" w:rsidRPr="0078634C" w:rsidRDefault="0078634C" w:rsidP="0078634C">
                  <w:r w:rsidRPr="0078634C">
                    <w:rPr>
                      <w:b/>
                      <w:bCs/>
                    </w:rPr>
                    <w:t>Her skal der rapporteres for de aktiviteter, der er beskrevet i ansøgningens projektplan</w:t>
                  </w:r>
                  <w:r w:rsidRPr="0078634C">
                    <w:t>.</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r w:rsidRPr="0078634C">
                    <w:t>12. </w:t>
                  </w:r>
                </w:p>
              </w:tc>
              <w:tc>
                <w:tcPr>
                  <w:tcW w:w="0" w:type="auto"/>
                  <w:gridSpan w:val="3"/>
                  <w:vAlign w:val="center"/>
                  <w:hideMark/>
                </w:tcPr>
                <w:p w:rsidR="0078634C" w:rsidRPr="0078634C" w:rsidRDefault="0078634C" w:rsidP="0078634C">
                  <w:r w:rsidRPr="0078634C">
                    <w:rPr>
                      <w:b/>
                      <w:bCs/>
                    </w:rPr>
                    <w:t>Afvigelser i forhold til ansøgning (max 2.000 tegn)</w:t>
                  </w:r>
                  <w:r w:rsidRPr="0078634C">
                    <w:t>.</w:t>
                  </w:r>
                </w:p>
              </w:tc>
            </w:tr>
            <w:tr w:rsidR="0078634C" w:rsidRPr="0078634C">
              <w:trPr>
                <w:tblCellSpacing w:w="0" w:type="dxa"/>
              </w:trPr>
              <w:tc>
                <w:tcPr>
                  <w:tcW w:w="0" w:type="auto"/>
                  <w:vAlign w:val="center"/>
                  <w:hideMark/>
                </w:tcPr>
                <w:p w:rsidR="0078634C" w:rsidRPr="0078634C" w:rsidRDefault="0078634C" w:rsidP="0078634C"/>
              </w:tc>
              <w:tc>
                <w:tcPr>
                  <w:tcW w:w="9388" w:type="dxa"/>
                  <w:gridSpan w:val="3"/>
                  <w:vAlign w:val="center"/>
                  <w:hideMark/>
                </w:tcPr>
                <w:p w:rsidR="0078634C" w:rsidRPr="0078634C" w:rsidRDefault="0078634C" w:rsidP="0078634C">
                  <w:r w:rsidRPr="0078634C">
                    <w:t xml:space="preserve">Et af succeskriterierne var at udarbejde et </w:t>
                  </w:r>
                  <w:proofErr w:type="spellStart"/>
                  <w:r w:rsidRPr="0078634C">
                    <w:t>idékatalog</w:t>
                  </w:r>
                  <w:proofErr w:type="spellEnd"/>
                  <w:r w:rsidRPr="0078634C">
                    <w:t xml:space="preserve"> til folkebiblioteks- og </w:t>
                  </w:r>
                  <w:proofErr w:type="spellStart"/>
                  <w:r w:rsidRPr="0078634C">
                    <w:t>skole-aktivieteter</w:t>
                  </w:r>
                  <w:proofErr w:type="spellEnd"/>
                  <w:r w:rsidRPr="0078634C">
                    <w:t xml:space="preserve"> og formidling heraf. Dette er vi ikke nået i mål med. Til gengæld har vi sidenhen i folkebiblioteksregi gjort stor brug af at interviewe børn i forhold til deres interesseområder og give matchende litteratur hertil i forbindelse med biblioteksorienteringer og andre projekter</w:t>
                  </w:r>
                  <w:proofErr w:type="gramStart"/>
                  <w:r w:rsidRPr="0078634C">
                    <w:t xml:space="preserve"> (fx.</w:t>
                  </w:r>
                  <w:proofErr w:type="gramEnd"/>
                  <w:r w:rsidRPr="0078634C">
                    <w:t xml:space="preserve"> Digital Læselyst).</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4500" w:type="dxa"/>
                  <w:vAlign w:val="center"/>
                  <w:hideMark/>
                </w:tcPr>
                <w:p w:rsidR="0078634C" w:rsidRPr="0078634C" w:rsidRDefault="0078634C" w:rsidP="0078634C"/>
              </w:tc>
              <w:tc>
                <w:tcPr>
                  <w:tcW w:w="3983" w:type="dxa"/>
                  <w:gridSpan w:val="2"/>
                  <w:hideMark/>
                </w:tcPr>
                <w:p w:rsidR="0078634C" w:rsidRPr="0078634C" w:rsidRDefault="0078634C" w:rsidP="0078634C">
                  <w:pPr>
                    <w:jc w:val="right"/>
                  </w:pPr>
                </w:p>
              </w:tc>
            </w:tr>
            <w:tr w:rsidR="0078634C" w:rsidRPr="0078634C">
              <w:trPr>
                <w:tblCellSpacing w:w="0" w:type="dxa"/>
              </w:trPr>
              <w:tc>
                <w:tcPr>
                  <w:tcW w:w="0" w:type="auto"/>
                  <w:vAlign w:val="center"/>
                  <w:hideMark/>
                </w:tcPr>
                <w:p w:rsidR="0078634C" w:rsidRPr="0078634C" w:rsidRDefault="0078634C" w:rsidP="0078634C"/>
              </w:tc>
              <w:tc>
                <w:tcPr>
                  <w:tcW w:w="7695" w:type="dxa"/>
                  <w:gridSpan w:val="3"/>
                  <w:vAlign w:val="center"/>
                  <w:hideMark/>
                </w:tcPr>
                <w:p w:rsidR="0078634C" w:rsidRPr="0078634C" w:rsidRDefault="0078634C" w:rsidP="0078634C">
                  <w:r w:rsidRPr="0078634C">
                    <w:rPr>
                      <w:b/>
                      <w:bCs/>
                    </w:rPr>
                    <w:t>Her redegøres for principielle ændringer i projektet, jf. vejledningens pkt. 3.1.</w:t>
                  </w:r>
                  <w:r w:rsidRPr="0078634C">
                    <w:rPr>
                      <w:b/>
                      <w:bCs/>
                    </w:rPr>
                    <w:br/>
                    <w:t>Er der ingen afvigelser, anføres: 'Ingen afvigelser'</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r w:rsidRPr="0078634C">
                    <w:t>13. </w:t>
                  </w:r>
                </w:p>
              </w:tc>
              <w:tc>
                <w:tcPr>
                  <w:tcW w:w="0" w:type="auto"/>
                  <w:gridSpan w:val="3"/>
                  <w:vAlign w:val="center"/>
                  <w:hideMark/>
                </w:tcPr>
                <w:p w:rsidR="0078634C" w:rsidRPr="0078634C" w:rsidRDefault="0078634C" w:rsidP="0078634C">
                  <w:r w:rsidRPr="0078634C">
                    <w:rPr>
                      <w:b/>
                      <w:bCs/>
                    </w:rPr>
                    <w:t>Overholder projektet tidsplanen (max 1.000 tegn)</w:t>
                  </w:r>
                  <w:r w:rsidRPr="0078634C">
                    <w:t>.</w:t>
                  </w:r>
                </w:p>
              </w:tc>
            </w:tr>
            <w:tr w:rsidR="0078634C" w:rsidRPr="0078634C">
              <w:trPr>
                <w:tblCellSpacing w:w="0" w:type="dxa"/>
              </w:trPr>
              <w:tc>
                <w:tcPr>
                  <w:tcW w:w="0" w:type="auto"/>
                  <w:vAlign w:val="center"/>
                  <w:hideMark/>
                </w:tcPr>
                <w:p w:rsidR="0078634C" w:rsidRPr="0078634C" w:rsidRDefault="0078634C" w:rsidP="0078634C"/>
              </w:tc>
              <w:tc>
                <w:tcPr>
                  <w:tcW w:w="9388" w:type="dxa"/>
                  <w:gridSpan w:val="3"/>
                  <w:vAlign w:val="center"/>
                  <w:hideMark/>
                </w:tcPr>
                <w:p w:rsidR="0078634C" w:rsidRPr="0078634C" w:rsidRDefault="0078634C" w:rsidP="0078634C">
                  <w:r w:rsidRPr="0078634C">
                    <w:t>Projektafslutningen med temadagen blev udsat til d. 15. april. Denne er afsluttet.</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4500" w:type="dxa"/>
                  <w:vAlign w:val="center"/>
                  <w:hideMark/>
                </w:tcPr>
                <w:p w:rsidR="0078634C" w:rsidRPr="0078634C" w:rsidRDefault="0078634C" w:rsidP="0078634C"/>
              </w:tc>
              <w:tc>
                <w:tcPr>
                  <w:tcW w:w="3983" w:type="dxa"/>
                  <w:gridSpan w:val="2"/>
                  <w:hideMark/>
                </w:tcPr>
                <w:p w:rsidR="0078634C" w:rsidRPr="0078634C" w:rsidRDefault="0078634C" w:rsidP="0078634C">
                  <w:pPr>
                    <w:jc w:val="right"/>
                  </w:pP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7695" w:type="dxa"/>
                  <w:gridSpan w:val="4"/>
                  <w:vAlign w:val="center"/>
                  <w:hideMark/>
                </w:tcPr>
                <w:p w:rsidR="0078634C" w:rsidRPr="0078634C" w:rsidRDefault="0078634C" w:rsidP="0078634C">
                  <w:pPr>
                    <w:spacing w:before="94" w:after="94"/>
                    <w:outlineLvl w:val="0"/>
                    <w:rPr>
                      <w:b/>
                      <w:bCs/>
                      <w:kern w:val="36"/>
                      <w:sz w:val="28"/>
                      <w:szCs w:val="28"/>
                    </w:rPr>
                  </w:pPr>
                  <w:r w:rsidRPr="0078634C">
                    <w:rPr>
                      <w:b/>
                      <w:bCs/>
                      <w:kern w:val="36"/>
                      <w:sz w:val="28"/>
                      <w:szCs w:val="28"/>
                    </w:rPr>
                    <w:t>Generelt</w:t>
                  </w:r>
                </w:p>
              </w:tc>
            </w:tr>
            <w:tr w:rsidR="0078634C" w:rsidRPr="0078634C">
              <w:trPr>
                <w:tblCellSpacing w:w="0" w:type="dxa"/>
              </w:trPr>
              <w:tc>
                <w:tcPr>
                  <w:tcW w:w="0" w:type="auto"/>
                  <w:vAlign w:val="center"/>
                  <w:hideMark/>
                </w:tcPr>
                <w:p w:rsidR="0078634C" w:rsidRPr="0078634C" w:rsidRDefault="0078634C" w:rsidP="0078634C">
                  <w:r w:rsidRPr="0078634C">
                    <w:t>14. </w:t>
                  </w:r>
                </w:p>
              </w:tc>
              <w:tc>
                <w:tcPr>
                  <w:tcW w:w="0" w:type="auto"/>
                  <w:gridSpan w:val="3"/>
                  <w:vAlign w:val="center"/>
                  <w:hideMark/>
                </w:tcPr>
                <w:p w:rsidR="0078634C" w:rsidRPr="0078634C" w:rsidRDefault="0078634C" w:rsidP="0078634C">
                  <w:r w:rsidRPr="0078634C">
                    <w:rPr>
                      <w:b/>
                      <w:bCs/>
                    </w:rPr>
                    <w:t>Bemærkning (max 255 tegn)</w:t>
                  </w:r>
                  <w:r w:rsidRPr="0078634C">
                    <w:t>.</w:t>
                  </w:r>
                </w:p>
              </w:tc>
            </w:tr>
            <w:tr w:rsidR="0078634C" w:rsidRPr="0078634C">
              <w:trPr>
                <w:tblCellSpacing w:w="0" w:type="dxa"/>
              </w:trPr>
              <w:tc>
                <w:tcPr>
                  <w:tcW w:w="0" w:type="auto"/>
                  <w:vAlign w:val="center"/>
                  <w:hideMark/>
                </w:tcPr>
                <w:p w:rsidR="0078634C" w:rsidRPr="0078634C" w:rsidRDefault="0078634C" w:rsidP="0078634C"/>
              </w:tc>
              <w:tc>
                <w:tcPr>
                  <w:tcW w:w="9388" w:type="dxa"/>
                  <w:gridSpan w:val="3"/>
                  <w:vAlign w:val="center"/>
                  <w:hideMark/>
                </w:tcPr>
                <w:p w:rsidR="0078634C" w:rsidRPr="0078634C" w:rsidRDefault="0078634C" w:rsidP="0078634C">
                  <w:r w:rsidRPr="0078634C">
                    <w:t>En af succeshistorierne: En af de involverede drenge fortalte i læseperioden, at han havde fundet ud af at man sagtens kunne læse en bog i stedet for at gå og kede sig.</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4500" w:type="dxa"/>
                  <w:vAlign w:val="center"/>
                  <w:hideMark/>
                </w:tcPr>
                <w:p w:rsidR="0078634C" w:rsidRPr="0078634C" w:rsidRDefault="0078634C" w:rsidP="0078634C"/>
              </w:tc>
              <w:tc>
                <w:tcPr>
                  <w:tcW w:w="3983" w:type="dxa"/>
                  <w:gridSpan w:val="2"/>
                  <w:hideMark/>
                </w:tcPr>
                <w:p w:rsidR="0078634C" w:rsidRPr="0078634C" w:rsidRDefault="0078634C" w:rsidP="0078634C">
                  <w:pPr>
                    <w:jc w:val="right"/>
                  </w:pP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gridSpan w:val="3"/>
                  <w:vAlign w:val="center"/>
                  <w:hideMark/>
                </w:tcPr>
                <w:p w:rsidR="0078634C" w:rsidRPr="0078634C" w:rsidRDefault="0078634C" w:rsidP="0078634C">
                  <w:r w:rsidRPr="0078634C">
                    <w:rPr>
                      <w:b/>
                      <w:bCs/>
                    </w:rPr>
                    <w:t>Dato: </w:t>
                  </w:r>
                  <w:r w:rsidRPr="0078634C">
                    <w:rPr>
                      <w:b/>
                      <w:bCs/>
                      <w:u w:val="single"/>
                    </w:rPr>
                    <w:t>26-06-2015 13:25:23</w:t>
                  </w:r>
                </w:p>
              </w:tc>
            </w:tr>
            <w:tr w:rsidR="0078634C" w:rsidRPr="0078634C">
              <w:trPr>
                <w:tblCellSpacing w:w="0" w:type="dxa"/>
              </w:trPr>
              <w:tc>
                <w:tcPr>
                  <w:tcW w:w="0" w:type="auto"/>
                  <w:vAlign w:val="center"/>
                  <w:hideMark/>
                </w:tcPr>
                <w:p w:rsidR="0078634C" w:rsidRPr="0078634C" w:rsidRDefault="0078634C" w:rsidP="0078634C">
                  <w:r w:rsidRPr="0078634C">
                    <w:t> </w:t>
                  </w:r>
                </w:p>
              </w:tc>
              <w:tc>
                <w:tcPr>
                  <w:tcW w:w="0" w:type="auto"/>
                  <w:gridSpan w:val="3"/>
                  <w:vAlign w:val="center"/>
                  <w:hideMark/>
                </w:tcPr>
                <w:p w:rsidR="0078634C" w:rsidRPr="0078634C" w:rsidRDefault="0078634C" w:rsidP="0078634C"/>
              </w:tc>
            </w:tr>
          </w:tbl>
          <w:p w:rsidR="0078634C" w:rsidRPr="0078634C" w:rsidRDefault="0078634C" w:rsidP="0078634C">
            <w:pPr>
              <w:rPr>
                <w:rFonts w:ascii="Verdana" w:hAnsi="Verdana"/>
                <w:color w:val="000000"/>
                <w:sz w:val="19"/>
                <w:szCs w:val="19"/>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r w:rsidR="0078634C" w:rsidRPr="0078634C" w:rsidTr="0078634C">
        <w:trPr>
          <w:tblCellSpacing w:w="0" w:type="dxa"/>
        </w:trPr>
        <w:tc>
          <w:tcPr>
            <w:tcW w:w="0" w:type="auto"/>
            <w:vAlign w:val="center"/>
            <w:hideMark/>
          </w:tcPr>
          <w:p w:rsidR="0078634C" w:rsidRPr="0078634C" w:rsidRDefault="0078634C" w:rsidP="0078634C">
            <w:pPr>
              <w:rPr>
                <w:rFonts w:ascii="Verdana" w:hAnsi="Verdana"/>
                <w:color w:val="000000"/>
                <w:sz w:val="19"/>
                <w:szCs w:val="19"/>
              </w:rPr>
            </w:pPr>
            <w:r w:rsidRPr="0078634C">
              <w:rPr>
                <w:rFonts w:ascii="Verdana" w:hAnsi="Verdana"/>
                <w:color w:val="000000"/>
                <w:sz w:val="19"/>
                <w:szCs w:val="19"/>
              </w:rPr>
              <w:lastRenderedPageBreak/>
              <w:t> </w:t>
            </w: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c>
          <w:tcPr>
            <w:tcW w:w="0" w:type="auto"/>
            <w:vAlign w:val="center"/>
            <w:hideMark/>
          </w:tcPr>
          <w:p w:rsidR="0078634C" w:rsidRPr="0078634C" w:rsidRDefault="0078634C" w:rsidP="0078634C">
            <w:pPr>
              <w:rPr>
                <w:sz w:val="20"/>
                <w:szCs w:val="20"/>
              </w:rPr>
            </w:pPr>
          </w:p>
        </w:tc>
      </w:tr>
    </w:tbl>
    <w:p w:rsidR="00594CC6" w:rsidRDefault="00594CC6"/>
    <w:sectPr w:rsidR="00594CC6" w:rsidSect="00594CC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1304"/>
  <w:hyphenationZone w:val="425"/>
  <w:characterSpacingControl w:val="doNotCompress"/>
  <w:compat/>
  <w:rsids>
    <w:rsidRoot w:val="0078634C"/>
    <w:rsid w:val="0005257C"/>
    <w:rsid w:val="000A5A15"/>
    <w:rsid w:val="000E7754"/>
    <w:rsid w:val="001D43CB"/>
    <w:rsid w:val="003E781C"/>
    <w:rsid w:val="00425090"/>
    <w:rsid w:val="004E078F"/>
    <w:rsid w:val="00594CC6"/>
    <w:rsid w:val="005E4BA5"/>
    <w:rsid w:val="00710D63"/>
    <w:rsid w:val="0078634C"/>
    <w:rsid w:val="007B69A1"/>
    <w:rsid w:val="00870080"/>
    <w:rsid w:val="008A0D1B"/>
    <w:rsid w:val="008A5AD0"/>
    <w:rsid w:val="00967367"/>
    <w:rsid w:val="009A20D2"/>
    <w:rsid w:val="00B1125C"/>
    <w:rsid w:val="00C016C5"/>
    <w:rsid w:val="00C740DB"/>
    <w:rsid w:val="00D34B8C"/>
    <w:rsid w:val="00DD7C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C6"/>
    <w:rPr>
      <w:sz w:val="24"/>
      <w:szCs w:val="24"/>
    </w:rPr>
  </w:style>
  <w:style w:type="paragraph" w:styleId="Overskrift1">
    <w:name w:val="heading 1"/>
    <w:basedOn w:val="Normal"/>
    <w:link w:val="Overskrift1Tegn"/>
    <w:uiPriority w:val="9"/>
    <w:qFormat/>
    <w:rsid w:val="0078634C"/>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634C"/>
    <w:rPr>
      <w:b/>
      <w:bCs/>
      <w:kern w:val="36"/>
      <w:sz w:val="48"/>
      <w:szCs w:val="48"/>
    </w:rPr>
  </w:style>
  <w:style w:type="paragraph" w:styleId="NormalWeb">
    <w:name w:val="Normal (Web)"/>
    <w:basedOn w:val="Normal"/>
    <w:uiPriority w:val="99"/>
    <w:unhideWhenUsed/>
    <w:rsid w:val="0078634C"/>
    <w:pPr>
      <w:spacing w:before="100" w:beforeAutospacing="1" w:after="100" w:afterAutospacing="1"/>
    </w:pPr>
  </w:style>
  <w:style w:type="character" w:customStyle="1" w:styleId="apple-converted-space">
    <w:name w:val="apple-converted-space"/>
    <w:basedOn w:val="Standardskrifttypeiafsnit"/>
    <w:rsid w:val="0078634C"/>
  </w:style>
  <w:style w:type="character" w:styleId="Strk">
    <w:name w:val="Strong"/>
    <w:basedOn w:val="Standardskrifttypeiafsnit"/>
    <w:uiPriority w:val="22"/>
    <w:qFormat/>
    <w:rsid w:val="0078634C"/>
    <w:rPr>
      <w:b/>
      <w:bCs/>
    </w:rPr>
  </w:style>
  <w:style w:type="paragraph" w:styleId="Markeringsbobletekst">
    <w:name w:val="Balloon Text"/>
    <w:basedOn w:val="Normal"/>
    <w:link w:val="MarkeringsbobletekstTegn"/>
    <w:uiPriority w:val="99"/>
    <w:semiHidden/>
    <w:unhideWhenUsed/>
    <w:rsid w:val="0078634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6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30583">
      <w:bodyDiv w:val="1"/>
      <w:marLeft w:val="0"/>
      <w:marRight w:val="0"/>
      <w:marTop w:val="0"/>
      <w:marBottom w:val="0"/>
      <w:divBdr>
        <w:top w:val="none" w:sz="0" w:space="0" w:color="auto"/>
        <w:left w:val="none" w:sz="0" w:space="0" w:color="auto"/>
        <w:bottom w:val="none" w:sz="0" w:space="0" w:color="auto"/>
        <w:right w:val="none" w:sz="0" w:space="0" w:color="auto"/>
      </w:divBdr>
      <w:divsChild>
        <w:div w:id="1237283470">
          <w:marLeft w:val="94"/>
          <w:marRight w:val="94"/>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5" Type="http://schemas.openxmlformats.org/officeDocument/2006/relationships/image" Target="media/image2.gif"/><Relationship Id="rId15" Type="http://schemas.openxmlformats.org/officeDocument/2006/relationships/control" Target="activeX/activeX5.xml"/><Relationship Id="rId10" Type="http://schemas.openxmlformats.org/officeDocument/2006/relationships/image" Target="media/image5.wmf"/><Relationship Id="rId4" Type="http://schemas.openxmlformats.org/officeDocument/2006/relationships/image" Target="media/image1.gif"/><Relationship Id="rId9" Type="http://schemas.openxmlformats.org/officeDocument/2006/relationships/control" Target="activeX/activeX2.xml"/><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4023</Characters>
  <Application>Microsoft Office Word</Application>
  <DocSecurity>0</DocSecurity>
  <Lines>33</Lines>
  <Paragraphs>9</Paragraphs>
  <ScaleCrop>false</ScaleCrop>
  <Company>Horsens Kommune</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Buus</dc:creator>
  <cp:lastModifiedBy>Louise Buus</cp:lastModifiedBy>
  <cp:revision>1</cp:revision>
  <dcterms:created xsi:type="dcterms:W3CDTF">2015-06-26T11:25:00Z</dcterms:created>
  <dcterms:modified xsi:type="dcterms:W3CDTF">2015-06-26T11:25:00Z</dcterms:modified>
</cp:coreProperties>
</file>